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A4" w:rsidRPr="00832150" w:rsidRDefault="005E1081" w:rsidP="00832150">
      <w:pPr>
        <w:spacing w:line="360" w:lineRule="auto"/>
        <w:jc w:val="center"/>
        <w:rPr>
          <w:b/>
        </w:rPr>
      </w:pPr>
      <w:r w:rsidRPr="00832150">
        <w:rPr>
          <w:b/>
        </w:rPr>
        <w:t>П</w:t>
      </w:r>
      <w:r w:rsidR="0063737D" w:rsidRPr="00832150">
        <w:rPr>
          <w:b/>
        </w:rPr>
        <w:t>рограмм</w:t>
      </w:r>
      <w:r w:rsidRPr="00832150">
        <w:rPr>
          <w:b/>
        </w:rPr>
        <w:t>а</w:t>
      </w:r>
      <w:r w:rsidR="00B16915">
        <w:rPr>
          <w:b/>
        </w:rPr>
        <w:t xml:space="preserve"> </w:t>
      </w:r>
      <w:r w:rsidR="003C10A4" w:rsidRPr="00832150">
        <w:rPr>
          <w:b/>
        </w:rPr>
        <w:t>семинара</w:t>
      </w:r>
      <w:r w:rsidR="00B16915">
        <w:rPr>
          <w:b/>
        </w:rPr>
        <w:t xml:space="preserve"> </w:t>
      </w:r>
      <w:r w:rsidR="0051187F" w:rsidRPr="00832150">
        <w:rPr>
          <w:b/>
        </w:rPr>
        <w:t xml:space="preserve">по обучению лиц, претендующих на получение статуса федерального общественного наблюдателя в очной форме, для участия в мониторинге </w:t>
      </w:r>
      <w:r w:rsidR="00C3433B" w:rsidRPr="00832150">
        <w:rPr>
          <w:b/>
        </w:rPr>
        <w:t xml:space="preserve">основного и </w:t>
      </w:r>
      <w:r w:rsidR="0051187F" w:rsidRPr="00832150">
        <w:rPr>
          <w:b/>
        </w:rPr>
        <w:t>до</w:t>
      </w:r>
      <w:r w:rsidR="00C3433B" w:rsidRPr="00832150">
        <w:rPr>
          <w:b/>
        </w:rPr>
        <w:t>полнительного периода</w:t>
      </w:r>
      <w:r w:rsidR="005D1776" w:rsidRPr="00832150">
        <w:rPr>
          <w:b/>
        </w:rPr>
        <w:t xml:space="preserve"> ГИА 2018</w:t>
      </w:r>
    </w:p>
    <w:p w:rsidR="002D7140" w:rsidRPr="00832150" w:rsidRDefault="002D7140" w:rsidP="00832150">
      <w:pPr>
        <w:spacing w:line="360" w:lineRule="auto"/>
        <w:jc w:val="center"/>
        <w:rPr>
          <w:b/>
        </w:rPr>
      </w:pPr>
    </w:p>
    <w:p w:rsidR="004A4F03" w:rsidRPr="00832150" w:rsidRDefault="004A4F03" w:rsidP="00832150">
      <w:pPr>
        <w:spacing w:line="360" w:lineRule="auto"/>
        <w:rPr>
          <w:u w:val="single"/>
        </w:rPr>
      </w:pPr>
      <w:r w:rsidRPr="00832150">
        <w:rPr>
          <w:b/>
        </w:rPr>
        <w:t>Дата</w:t>
      </w:r>
      <w:r w:rsidR="00063B3B" w:rsidRPr="00832150">
        <w:rPr>
          <w:b/>
        </w:rPr>
        <w:t xml:space="preserve"> проведения семинара</w:t>
      </w:r>
      <w:r w:rsidR="00057298" w:rsidRPr="00832150">
        <w:rPr>
          <w:b/>
        </w:rPr>
        <w:t>:</w:t>
      </w:r>
      <w:r w:rsidR="00047DBE" w:rsidRPr="00832150">
        <w:rPr>
          <w:u w:val="single"/>
        </w:rPr>
        <w:t xml:space="preserve">10-11 </w:t>
      </w:r>
      <w:r w:rsidR="008C24FF" w:rsidRPr="00832150">
        <w:rPr>
          <w:u w:val="single"/>
        </w:rPr>
        <w:t xml:space="preserve">апреля 2018г. </w:t>
      </w:r>
    </w:p>
    <w:p w:rsidR="00970755" w:rsidRPr="00832150" w:rsidRDefault="00063B3B" w:rsidP="00832150">
      <w:pPr>
        <w:spacing w:line="360" w:lineRule="auto"/>
        <w:rPr>
          <w:b/>
          <w:vertAlign w:val="superscript"/>
        </w:rPr>
      </w:pPr>
      <w:proofErr w:type="spellStart"/>
      <w:r w:rsidRPr="00832150">
        <w:rPr>
          <w:b/>
          <w:vertAlign w:val="superscript"/>
        </w:rPr>
        <w:t>ддммгггг</w:t>
      </w:r>
      <w:proofErr w:type="spellEnd"/>
    </w:p>
    <w:p w:rsidR="00970755" w:rsidRPr="00832150" w:rsidRDefault="004A4F03" w:rsidP="00832150">
      <w:pPr>
        <w:spacing w:line="360" w:lineRule="auto"/>
        <w:rPr>
          <w:b/>
          <w:highlight w:val="yellow"/>
        </w:rPr>
      </w:pPr>
      <w:r w:rsidRPr="00832150">
        <w:rPr>
          <w:b/>
        </w:rPr>
        <w:t>Место проведения семинара</w:t>
      </w:r>
      <w:r w:rsidR="00970755" w:rsidRPr="00832150">
        <w:rPr>
          <w:b/>
        </w:rPr>
        <w:t>:</w:t>
      </w:r>
      <w:r w:rsidR="008C24FF" w:rsidRPr="00832150">
        <w:rPr>
          <w:u w:val="single"/>
        </w:rPr>
        <w:t>ФГБОУ ВО</w:t>
      </w:r>
      <w:r w:rsidR="00E83404" w:rsidRPr="00832150">
        <w:rPr>
          <w:u w:val="single"/>
        </w:rPr>
        <w:t xml:space="preserve"> «Брянский государственный инженерно</w:t>
      </w:r>
      <w:r w:rsidR="008C24FF" w:rsidRPr="00832150">
        <w:rPr>
          <w:u w:val="single"/>
        </w:rPr>
        <w:t xml:space="preserve">-технологический университет» Брянская область, г. Брянск, проспект Станке Димитрова, д.3. </w:t>
      </w:r>
    </w:p>
    <w:p w:rsidR="00970755" w:rsidRPr="00832150" w:rsidRDefault="00970755" w:rsidP="00832150">
      <w:pPr>
        <w:spacing w:line="360" w:lineRule="auto"/>
        <w:jc w:val="center"/>
        <w:rPr>
          <w:b/>
        </w:rPr>
      </w:pPr>
      <w:r w:rsidRPr="00832150">
        <w:rPr>
          <w:b/>
          <w:vertAlign w:val="superscript"/>
        </w:rPr>
        <w:t>(область, город, улица, номер дома)</w:t>
      </w:r>
    </w:p>
    <w:p w:rsidR="00970755" w:rsidRPr="00832150" w:rsidRDefault="00970755" w:rsidP="00832150">
      <w:pPr>
        <w:spacing w:line="360" w:lineRule="auto"/>
      </w:pPr>
      <w:r w:rsidRPr="00832150">
        <w:rPr>
          <w:b/>
        </w:rPr>
        <w:t>Время (местное) проведения семинара:</w:t>
      </w:r>
      <w:r w:rsidR="00063B3B" w:rsidRPr="00832150">
        <w:rPr>
          <w:b/>
        </w:rPr>
        <w:t xml:space="preserve">  1 день с </w:t>
      </w:r>
      <w:r w:rsidR="001C4013" w:rsidRPr="00832150">
        <w:rPr>
          <w:u w:val="single"/>
        </w:rPr>
        <w:t>1</w:t>
      </w:r>
      <w:r w:rsidR="00BB196E" w:rsidRPr="00832150">
        <w:rPr>
          <w:u w:val="single"/>
        </w:rPr>
        <w:t>1</w:t>
      </w:r>
      <w:r w:rsidR="00063B3B" w:rsidRPr="00832150">
        <w:rPr>
          <w:u w:val="single"/>
        </w:rPr>
        <w:t>:</w:t>
      </w:r>
      <w:r w:rsidR="001C4013" w:rsidRPr="00832150">
        <w:rPr>
          <w:u w:val="single"/>
        </w:rPr>
        <w:t>00</w:t>
      </w:r>
      <w:r w:rsidR="00063B3B" w:rsidRPr="00832150">
        <w:rPr>
          <w:b/>
        </w:rPr>
        <w:t xml:space="preserve">до </w:t>
      </w:r>
      <w:r w:rsidR="001C4013" w:rsidRPr="00832150">
        <w:t>17</w:t>
      </w:r>
      <w:r w:rsidR="00063B3B" w:rsidRPr="00832150">
        <w:t>:</w:t>
      </w:r>
      <w:r w:rsidR="00372B64">
        <w:t>00</w:t>
      </w:r>
    </w:p>
    <w:p w:rsidR="00063B3B" w:rsidRPr="00832150" w:rsidRDefault="00063B3B" w:rsidP="00832150">
      <w:pPr>
        <w:spacing w:line="360" w:lineRule="auto"/>
        <w:ind w:left="4395"/>
        <w:rPr>
          <w:b/>
        </w:rPr>
      </w:pPr>
      <w:r w:rsidRPr="00832150">
        <w:rPr>
          <w:b/>
        </w:rPr>
        <w:t xml:space="preserve">2 день с </w:t>
      </w:r>
      <w:r w:rsidR="00BB196E" w:rsidRPr="00832150">
        <w:rPr>
          <w:u w:val="single"/>
        </w:rPr>
        <w:t>10</w:t>
      </w:r>
      <w:r w:rsidRPr="00832150">
        <w:rPr>
          <w:u w:val="single"/>
        </w:rPr>
        <w:t>:</w:t>
      </w:r>
      <w:r w:rsidR="001C4013" w:rsidRPr="00832150">
        <w:rPr>
          <w:u w:val="single"/>
        </w:rPr>
        <w:t>00</w:t>
      </w:r>
      <w:r w:rsidRPr="00832150">
        <w:rPr>
          <w:b/>
        </w:rPr>
        <w:t xml:space="preserve">до </w:t>
      </w:r>
      <w:r w:rsidR="001C4013" w:rsidRPr="00832150">
        <w:rPr>
          <w:u w:val="single"/>
        </w:rPr>
        <w:t>16</w:t>
      </w:r>
      <w:r w:rsidRPr="00832150">
        <w:rPr>
          <w:b/>
        </w:rPr>
        <w:t>:</w:t>
      </w:r>
      <w:r w:rsidR="001C4013" w:rsidRPr="00832150">
        <w:rPr>
          <w:u w:val="single"/>
        </w:rPr>
        <w:t>00</w:t>
      </w:r>
    </w:p>
    <w:p w:rsidR="00970755" w:rsidRPr="00832150" w:rsidRDefault="00970755" w:rsidP="00832150">
      <w:pPr>
        <w:spacing w:line="360" w:lineRule="auto"/>
        <w:rPr>
          <w:b/>
        </w:rPr>
      </w:pPr>
    </w:p>
    <w:p w:rsidR="00834342" w:rsidRPr="00832150" w:rsidRDefault="004A4F03" w:rsidP="00832150">
      <w:pPr>
        <w:spacing w:line="360" w:lineRule="auto"/>
        <w:jc w:val="both"/>
        <w:rPr>
          <w:color w:val="000000"/>
        </w:rPr>
      </w:pPr>
      <w:r w:rsidRPr="00832150">
        <w:rPr>
          <w:b/>
        </w:rPr>
        <w:t>Цел</w:t>
      </w:r>
      <w:r w:rsidR="00A66BD2" w:rsidRPr="00832150">
        <w:rPr>
          <w:b/>
        </w:rPr>
        <w:t>ь:</w:t>
      </w:r>
      <w:r w:rsidR="00B535AA" w:rsidRPr="00832150">
        <w:rPr>
          <w:color w:val="000000"/>
        </w:rPr>
        <w:t xml:space="preserve">отбор и </w:t>
      </w:r>
      <w:r w:rsidR="00834342" w:rsidRPr="00832150">
        <w:rPr>
          <w:color w:val="000000"/>
        </w:rPr>
        <w:t>подготов</w:t>
      </w:r>
      <w:r w:rsidR="00B535AA" w:rsidRPr="00832150">
        <w:rPr>
          <w:color w:val="000000"/>
        </w:rPr>
        <w:t xml:space="preserve">ка </w:t>
      </w:r>
      <w:r w:rsidR="000F60B8" w:rsidRPr="00832150">
        <w:rPr>
          <w:color w:val="000000"/>
        </w:rPr>
        <w:t>общественных наблюдателей для обеспечения качественного и объективного мониторинга государственной итоговой аттестации 2018 года</w:t>
      </w:r>
    </w:p>
    <w:p w:rsidR="00B535AA" w:rsidRPr="00832150" w:rsidRDefault="004A4F03" w:rsidP="00832150">
      <w:pPr>
        <w:spacing w:line="360" w:lineRule="auto"/>
        <w:rPr>
          <w:b/>
        </w:rPr>
      </w:pPr>
      <w:r w:rsidRPr="00832150">
        <w:rPr>
          <w:b/>
        </w:rPr>
        <w:t>Задачи семинара</w:t>
      </w:r>
      <w:r w:rsidR="00A66BD2" w:rsidRPr="00832150">
        <w:rPr>
          <w:b/>
        </w:rPr>
        <w:t xml:space="preserve">: </w:t>
      </w:r>
    </w:p>
    <w:p w:rsidR="00B535AA" w:rsidRPr="00832150" w:rsidRDefault="00B535AA" w:rsidP="00832150">
      <w:pPr>
        <w:spacing w:line="360" w:lineRule="auto"/>
      </w:pPr>
      <w:r w:rsidRPr="00832150">
        <w:rPr>
          <w:b/>
        </w:rPr>
        <w:t xml:space="preserve">- </w:t>
      </w:r>
      <w:r w:rsidR="00834342" w:rsidRPr="00832150">
        <w:t>систематизация информации о технологии проведения ГИА</w:t>
      </w:r>
      <w:r w:rsidRPr="00832150">
        <w:t>;</w:t>
      </w:r>
    </w:p>
    <w:p w:rsidR="00B535AA" w:rsidRPr="00832150" w:rsidRDefault="00B535AA" w:rsidP="00832150">
      <w:pPr>
        <w:spacing w:line="360" w:lineRule="auto"/>
      </w:pPr>
      <w:r w:rsidRPr="00832150">
        <w:t xml:space="preserve">- </w:t>
      </w:r>
      <w:r w:rsidR="00834342" w:rsidRPr="00832150">
        <w:t>ознакомление с содержанием нормативно-правовой базы проведения ГИА и системы общественного наблюдения</w:t>
      </w:r>
      <w:r w:rsidRPr="00832150">
        <w:t>;</w:t>
      </w:r>
    </w:p>
    <w:p w:rsidR="00B535AA" w:rsidRPr="00832150" w:rsidRDefault="00B535AA" w:rsidP="00832150">
      <w:pPr>
        <w:spacing w:line="360" w:lineRule="auto"/>
      </w:pPr>
      <w:r w:rsidRPr="00832150">
        <w:t>- ознакомление</w:t>
      </w:r>
      <w:r w:rsidR="00834342" w:rsidRPr="00832150">
        <w:t xml:space="preserve"> с регламент</w:t>
      </w:r>
      <w:r w:rsidRPr="00832150">
        <w:t>ом проведения </w:t>
      </w:r>
      <w:r w:rsidR="00834342" w:rsidRPr="00832150">
        <w:t>ГИА, правами и обязанностями общественных наблюдателей</w:t>
      </w:r>
      <w:r w:rsidRPr="00832150">
        <w:t>;</w:t>
      </w:r>
    </w:p>
    <w:p w:rsidR="004A4F03" w:rsidRPr="00832150" w:rsidRDefault="00B535AA" w:rsidP="00832150">
      <w:pPr>
        <w:spacing w:line="360" w:lineRule="auto"/>
      </w:pPr>
      <w:r w:rsidRPr="00832150">
        <w:t>-</w:t>
      </w:r>
      <w:r w:rsidR="00834342" w:rsidRPr="00832150">
        <w:t>заполнение форм отчетности.</w:t>
      </w:r>
    </w:p>
    <w:p w:rsidR="0051187F" w:rsidRPr="00832150" w:rsidRDefault="004A4F03" w:rsidP="00832150">
      <w:pPr>
        <w:spacing w:line="360" w:lineRule="auto"/>
        <w:jc w:val="both"/>
      </w:pPr>
      <w:r w:rsidRPr="00832150">
        <w:rPr>
          <w:b/>
        </w:rPr>
        <w:t>Целевая аудитория семинара</w:t>
      </w:r>
      <w:r w:rsidR="007867C5" w:rsidRPr="00832150">
        <w:rPr>
          <w:b/>
        </w:rPr>
        <w:t xml:space="preserve">: </w:t>
      </w:r>
      <w:r w:rsidR="00BB196E" w:rsidRPr="00832150">
        <w:rPr>
          <w:color w:val="000000"/>
        </w:rPr>
        <w:t>лица, претендующие на получение статуса федерального общественного наблюдателя для мониторинга ГИА в очной форме из числа студентов образовательных организаций высшего образования и профессиональных образовательных организаций.</w:t>
      </w:r>
    </w:p>
    <w:p w:rsidR="004A4F03" w:rsidRPr="00832150" w:rsidRDefault="004A4F03" w:rsidP="00832150">
      <w:pPr>
        <w:spacing w:line="360" w:lineRule="auto"/>
        <w:jc w:val="center"/>
        <w:rPr>
          <w:b/>
        </w:rPr>
      </w:pPr>
      <w:r w:rsidRPr="00832150">
        <w:rPr>
          <w:b/>
        </w:rPr>
        <w:t>Список докладчиков</w:t>
      </w:r>
      <w:r w:rsidR="00BB196E" w:rsidRPr="00832150">
        <w:rPr>
          <w:b/>
        </w:rPr>
        <w:t>, выступающих</w:t>
      </w:r>
      <w:r w:rsidRPr="00832150">
        <w:rPr>
          <w:b/>
        </w:rPr>
        <w:t xml:space="preserve"> и темы выступлений</w:t>
      </w:r>
    </w:p>
    <w:tbl>
      <w:tblPr>
        <w:tblStyle w:val="aa"/>
        <w:tblW w:w="10087" w:type="dxa"/>
        <w:tblInd w:w="-459" w:type="dxa"/>
        <w:tblLook w:val="04A0"/>
      </w:tblPr>
      <w:tblGrid>
        <w:gridCol w:w="709"/>
        <w:gridCol w:w="3431"/>
        <w:gridCol w:w="5947"/>
      </w:tblGrid>
      <w:tr w:rsidR="00A674D5" w:rsidRPr="00832150" w:rsidTr="00832150">
        <w:trPr>
          <w:trHeight w:val="611"/>
        </w:trPr>
        <w:tc>
          <w:tcPr>
            <w:tcW w:w="709" w:type="dxa"/>
            <w:vAlign w:val="center"/>
          </w:tcPr>
          <w:p w:rsidR="00A674D5" w:rsidRPr="00832150" w:rsidRDefault="00A674D5" w:rsidP="00EF4A5C">
            <w:pPr>
              <w:pStyle w:val="af"/>
              <w:spacing w:line="360" w:lineRule="auto"/>
              <w:jc w:val="center"/>
              <w:rPr>
                <w:b/>
              </w:rPr>
            </w:pPr>
            <w:proofErr w:type="gramStart"/>
            <w:r w:rsidRPr="00832150">
              <w:rPr>
                <w:b/>
              </w:rPr>
              <w:t>п</w:t>
            </w:r>
            <w:proofErr w:type="gramEnd"/>
            <w:r w:rsidRPr="00832150">
              <w:rPr>
                <w:b/>
              </w:rPr>
              <w:t>/п</w:t>
            </w:r>
          </w:p>
        </w:tc>
        <w:tc>
          <w:tcPr>
            <w:tcW w:w="3431" w:type="dxa"/>
            <w:vAlign w:val="center"/>
          </w:tcPr>
          <w:p w:rsidR="00A674D5" w:rsidRPr="00832150" w:rsidRDefault="00A674D5" w:rsidP="00EF4A5C">
            <w:pPr>
              <w:pStyle w:val="af"/>
              <w:spacing w:line="360" w:lineRule="auto"/>
              <w:jc w:val="center"/>
              <w:rPr>
                <w:b/>
              </w:rPr>
            </w:pPr>
            <w:r w:rsidRPr="00832150">
              <w:rPr>
                <w:b/>
              </w:rPr>
              <w:t>ФИО докладчиков</w:t>
            </w:r>
            <w:r w:rsidR="00BB196E" w:rsidRPr="00832150">
              <w:rPr>
                <w:b/>
              </w:rPr>
              <w:t>,</w:t>
            </w:r>
          </w:p>
          <w:p w:rsidR="00BB196E" w:rsidRPr="00832150" w:rsidRDefault="00BB196E" w:rsidP="00EF4A5C">
            <w:pPr>
              <w:pStyle w:val="af"/>
              <w:spacing w:line="360" w:lineRule="auto"/>
              <w:jc w:val="center"/>
              <w:rPr>
                <w:b/>
              </w:rPr>
            </w:pPr>
            <w:r w:rsidRPr="00832150">
              <w:rPr>
                <w:b/>
              </w:rPr>
              <w:t>выступающих</w:t>
            </w:r>
          </w:p>
        </w:tc>
        <w:tc>
          <w:tcPr>
            <w:tcW w:w="5947" w:type="dxa"/>
            <w:vAlign w:val="center"/>
          </w:tcPr>
          <w:p w:rsidR="00A674D5" w:rsidRPr="00832150" w:rsidRDefault="00A674D5" w:rsidP="00EF4A5C">
            <w:pPr>
              <w:pStyle w:val="af"/>
              <w:spacing w:line="360" w:lineRule="auto"/>
              <w:jc w:val="center"/>
              <w:rPr>
                <w:b/>
              </w:rPr>
            </w:pPr>
            <w:r w:rsidRPr="00832150">
              <w:rPr>
                <w:b/>
              </w:rPr>
              <w:t>Тема выступлений</w:t>
            </w:r>
          </w:p>
        </w:tc>
      </w:tr>
      <w:tr w:rsidR="003940D0" w:rsidRPr="00832150" w:rsidTr="00832150">
        <w:trPr>
          <w:trHeight w:val="396"/>
        </w:trPr>
        <w:tc>
          <w:tcPr>
            <w:tcW w:w="709" w:type="dxa"/>
          </w:tcPr>
          <w:p w:rsidR="003940D0" w:rsidRPr="00832150" w:rsidRDefault="003940D0" w:rsidP="00832150">
            <w:pPr>
              <w:pStyle w:val="a8"/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745CBB" w:rsidRPr="00832150" w:rsidRDefault="00745CBB" w:rsidP="00832150">
            <w:pPr>
              <w:spacing w:line="360" w:lineRule="auto"/>
              <w:jc w:val="both"/>
            </w:pPr>
            <w:r w:rsidRPr="00832150">
              <w:t>Бибикова Наталья Васильевна</w:t>
            </w:r>
            <w:r w:rsidR="00DA4067">
              <w:t>,</w:t>
            </w:r>
          </w:p>
          <w:p w:rsidR="003940D0" w:rsidRDefault="00745CBB" w:rsidP="00832150">
            <w:pPr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  <w:r w:rsidRPr="00832150">
              <w:rPr>
                <w:color w:val="000000"/>
                <w:shd w:val="clear" w:color="auto" w:fill="FFFFFF"/>
              </w:rPr>
              <w:t>Главный консультант отдела развития общего и дошкольного образования Департамента образования и науки Брянской области</w:t>
            </w:r>
          </w:p>
          <w:p w:rsidR="00792227" w:rsidRPr="00832150" w:rsidRDefault="00792227" w:rsidP="00832150">
            <w:pPr>
              <w:spacing w:line="360" w:lineRule="auto"/>
              <w:jc w:val="both"/>
            </w:pPr>
          </w:p>
        </w:tc>
        <w:tc>
          <w:tcPr>
            <w:tcW w:w="5947" w:type="dxa"/>
          </w:tcPr>
          <w:p w:rsidR="005E78F3" w:rsidRPr="00832150" w:rsidRDefault="003940D0" w:rsidP="00372B64">
            <w:pPr>
              <w:spacing w:after="120" w:line="360" w:lineRule="auto"/>
              <w:jc w:val="both"/>
              <w:rPr>
                <w:color w:val="000000"/>
              </w:rPr>
            </w:pPr>
            <w:r w:rsidRPr="00832150">
              <w:rPr>
                <w:color w:val="000000"/>
              </w:rPr>
              <w:t>Лекция по теме: «Нормативное регулирование проведения государственной итоговой аттестации по образовательным программ</w:t>
            </w:r>
            <w:r w:rsidR="000B1007" w:rsidRPr="00832150">
              <w:rPr>
                <w:color w:val="000000"/>
              </w:rPr>
              <w:t>ам среднего общего образования»</w:t>
            </w:r>
          </w:p>
        </w:tc>
      </w:tr>
      <w:tr w:rsidR="003940D0" w:rsidRPr="00832150" w:rsidTr="00832150">
        <w:trPr>
          <w:trHeight w:val="396"/>
        </w:trPr>
        <w:tc>
          <w:tcPr>
            <w:tcW w:w="709" w:type="dxa"/>
          </w:tcPr>
          <w:p w:rsidR="003940D0" w:rsidRPr="00832150" w:rsidRDefault="003940D0" w:rsidP="00832150">
            <w:pPr>
              <w:pStyle w:val="a8"/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3940D0" w:rsidRPr="00832150" w:rsidRDefault="00745CBB" w:rsidP="00832150">
            <w:pPr>
              <w:spacing w:line="360" w:lineRule="auto"/>
              <w:jc w:val="both"/>
            </w:pPr>
            <w:r w:rsidRPr="00832150">
              <w:t>Бибикова Наталья Васильевна</w:t>
            </w:r>
            <w:r w:rsidR="00DA4067">
              <w:t>,</w:t>
            </w:r>
          </w:p>
          <w:p w:rsidR="00745CBB" w:rsidRPr="00832150" w:rsidRDefault="00745CBB" w:rsidP="00832150">
            <w:pPr>
              <w:spacing w:line="360" w:lineRule="auto"/>
              <w:jc w:val="both"/>
            </w:pPr>
            <w:r w:rsidRPr="00832150">
              <w:rPr>
                <w:color w:val="000000"/>
                <w:shd w:val="clear" w:color="auto" w:fill="FFFFFF"/>
              </w:rPr>
              <w:t>Главный консультант отдела развития общего и дошкольного образования Департамента образования и науки Брянской области</w:t>
            </w:r>
          </w:p>
        </w:tc>
        <w:tc>
          <w:tcPr>
            <w:tcW w:w="5947" w:type="dxa"/>
          </w:tcPr>
          <w:p w:rsidR="003940D0" w:rsidRPr="00832150" w:rsidRDefault="003940D0" w:rsidP="00832150">
            <w:pPr>
              <w:spacing w:after="120" w:line="360" w:lineRule="auto"/>
              <w:jc w:val="both"/>
              <w:rPr>
                <w:color w:val="000000"/>
              </w:rPr>
            </w:pPr>
            <w:r w:rsidRPr="00832150">
              <w:rPr>
                <w:color w:val="000000"/>
              </w:rPr>
              <w:t>Лекция по теме: «Организация и проведение экзаменов в ППЭ»</w:t>
            </w:r>
          </w:p>
        </w:tc>
      </w:tr>
      <w:tr w:rsidR="003940D0" w:rsidRPr="00832150" w:rsidTr="00832150">
        <w:trPr>
          <w:trHeight w:val="396"/>
        </w:trPr>
        <w:tc>
          <w:tcPr>
            <w:tcW w:w="709" w:type="dxa"/>
          </w:tcPr>
          <w:p w:rsidR="003940D0" w:rsidRPr="00832150" w:rsidRDefault="003940D0" w:rsidP="00832150">
            <w:pPr>
              <w:pStyle w:val="a8"/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3940D0" w:rsidRPr="00832150" w:rsidRDefault="00341808" w:rsidP="00832150">
            <w:pPr>
              <w:spacing w:line="360" w:lineRule="auto"/>
              <w:jc w:val="both"/>
            </w:pPr>
            <w:r w:rsidRPr="00832150">
              <w:t xml:space="preserve">Осипенко Никита Константинович </w:t>
            </w:r>
          </w:p>
          <w:p w:rsidR="00341808" w:rsidRPr="00832150" w:rsidRDefault="00341808" w:rsidP="00832150">
            <w:pPr>
              <w:spacing w:line="360" w:lineRule="auto"/>
              <w:jc w:val="both"/>
              <w:rPr>
                <w:b/>
              </w:rPr>
            </w:pPr>
            <w:r w:rsidRPr="00832150">
              <w:t>Федеральный тренер-стажер Ассоциации тренеров Российского союза молодежи</w:t>
            </w:r>
          </w:p>
        </w:tc>
        <w:tc>
          <w:tcPr>
            <w:tcW w:w="5947" w:type="dxa"/>
          </w:tcPr>
          <w:p w:rsidR="003940D0" w:rsidRPr="00832150" w:rsidRDefault="003940D0" w:rsidP="00832150">
            <w:pPr>
              <w:spacing w:after="120" w:line="360" w:lineRule="auto"/>
              <w:jc w:val="both"/>
            </w:pPr>
            <w:r w:rsidRPr="00832150">
              <w:t>Тренинг «</w:t>
            </w:r>
            <w:proofErr w:type="spellStart"/>
            <w:r w:rsidRPr="00832150">
              <w:t>Конфликтология</w:t>
            </w:r>
            <w:proofErr w:type="spellEnd"/>
            <w:r w:rsidRPr="00832150">
              <w:t>»</w:t>
            </w:r>
          </w:p>
        </w:tc>
      </w:tr>
      <w:tr w:rsidR="003940D0" w:rsidRPr="00832150" w:rsidTr="00832150">
        <w:trPr>
          <w:trHeight w:val="396"/>
        </w:trPr>
        <w:tc>
          <w:tcPr>
            <w:tcW w:w="709" w:type="dxa"/>
          </w:tcPr>
          <w:p w:rsidR="003940D0" w:rsidRPr="00832150" w:rsidRDefault="003940D0" w:rsidP="00832150">
            <w:pPr>
              <w:pStyle w:val="a8"/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3940D0" w:rsidRPr="00832150" w:rsidRDefault="00D27C03" w:rsidP="00832150">
            <w:pPr>
              <w:spacing w:line="360" w:lineRule="auto"/>
              <w:jc w:val="both"/>
              <w:rPr>
                <w:b/>
              </w:rPr>
            </w:pPr>
            <w:r w:rsidRPr="00832150">
              <w:rPr>
                <w:color w:val="000000"/>
                <w:shd w:val="clear" w:color="auto" w:fill="FFFFFF"/>
              </w:rPr>
              <w:t>Котова Ирина Степановна, методист отдела мониторинга и аналитики ГАУ "Брянский региональный центр обработки информации"</w:t>
            </w:r>
          </w:p>
        </w:tc>
        <w:tc>
          <w:tcPr>
            <w:tcW w:w="5947" w:type="dxa"/>
          </w:tcPr>
          <w:p w:rsidR="003940D0" w:rsidRPr="00832150" w:rsidRDefault="003940D0" w:rsidP="00832150">
            <w:pPr>
              <w:spacing w:after="120" w:line="360" w:lineRule="auto"/>
              <w:jc w:val="both"/>
              <w:rPr>
                <w:color w:val="000000"/>
              </w:rPr>
            </w:pPr>
            <w:r w:rsidRPr="00832150">
              <w:rPr>
                <w:color w:val="000000"/>
              </w:rPr>
              <w:t xml:space="preserve">Лекция по теме: </w:t>
            </w:r>
            <w:r w:rsidRPr="00832150">
              <w:t xml:space="preserve">«Организация работы предметных комиссий субъекта Российской Федерации при проведении </w:t>
            </w:r>
            <w:r w:rsidRPr="00832150">
              <w:rPr>
                <w:color w:val="000000"/>
              </w:rPr>
              <w:t xml:space="preserve">государственной итоговой аттестации </w:t>
            </w:r>
            <w:r w:rsidRPr="00832150">
              <w:t>по образовательным программ</w:t>
            </w:r>
            <w:r w:rsidR="000B1007" w:rsidRPr="00832150">
              <w:t>ам среднего общего образования»</w:t>
            </w:r>
          </w:p>
        </w:tc>
      </w:tr>
      <w:tr w:rsidR="003940D0" w:rsidRPr="00832150" w:rsidTr="00832150">
        <w:trPr>
          <w:trHeight w:val="396"/>
        </w:trPr>
        <w:tc>
          <w:tcPr>
            <w:tcW w:w="709" w:type="dxa"/>
          </w:tcPr>
          <w:p w:rsidR="003940D0" w:rsidRPr="00832150" w:rsidRDefault="003940D0" w:rsidP="00832150">
            <w:pPr>
              <w:pStyle w:val="a8"/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3940D0" w:rsidRPr="00832150" w:rsidRDefault="00D27C03" w:rsidP="00832150">
            <w:pPr>
              <w:spacing w:line="360" w:lineRule="auto"/>
              <w:jc w:val="both"/>
              <w:rPr>
                <w:b/>
              </w:rPr>
            </w:pPr>
            <w:r w:rsidRPr="00832150">
              <w:rPr>
                <w:color w:val="000000"/>
                <w:shd w:val="clear" w:color="auto" w:fill="FFFFFF"/>
              </w:rPr>
              <w:t>Котова Ирина Степановна, методист отдела мониторинга и аналитики ГАУ "Брянский региональный центр обработки информации"</w:t>
            </w:r>
          </w:p>
        </w:tc>
        <w:tc>
          <w:tcPr>
            <w:tcW w:w="5947" w:type="dxa"/>
          </w:tcPr>
          <w:p w:rsidR="003940D0" w:rsidRPr="00832150" w:rsidRDefault="003940D0" w:rsidP="00832150">
            <w:pPr>
              <w:spacing w:after="120" w:line="360" w:lineRule="auto"/>
              <w:jc w:val="both"/>
              <w:rPr>
                <w:color w:val="000000"/>
              </w:rPr>
            </w:pPr>
            <w:r w:rsidRPr="00832150">
              <w:t>Лекция по теме: «Организация работы конфликтной комиссии</w:t>
            </w:r>
            <w:r w:rsidR="000B1007" w:rsidRPr="00832150">
              <w:t xml:space="preserve"> субъекта Российской Федерации»</w:t>
            </w:r>
          </w:p>
        </w:tc>
      </w:tr>
      <w:tr w:rsidR="00372B64" w:rsidRPr="00832150" w:rsidTr="00832150">
        <w:trPr>
          <w:trHeight w:val="396"/>
        </w:trPr>
        <w:tc>
          <w:tcPr>
            <w:tcW w:w="709" w:type="dxa"/>
          </w:tcPr>
          <w:p w:rsidR="00372B64" w:rsidRPr="00832150" w:rsidRDefault="00372B64" w:rsidP="00832150">
            <w:pPr>
              <w:pStyle w:val="a8"/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DA4067" w:rsidRPr="00832150" w:rsidRDefault="00DA4067" w:rsidP="003C5981">
            <w:pPr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Мочанов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Николай Владимирович, Начальник отдела обеспечения проведения единого государственного экзамена ГАУ "Брянский региональный </w:t>
            </w:r>
            <w:r w:rsidRPr="00832150">
              <w:rPr>
                <w:color w:val="000000"/>
                <w:shd w:val="clear" w:color="auto" w:fill="FFFFFF"/>
              </w:rPr>
              <w:t>центр обработки информации"</w:t>
            </w:r>
          </w:p>
        </w:tc>
        <w:tc>
          <w:tcPr>
            <w:tcW w:w="5947" w:type="dxa"/>
          </w:tcPr>
          <w:p w:rsidR="00372B64" w:rsidRPr="00372B64" w:rsidRDefault="008C1CC4" w:rsidP="00832150">
            <w:pPr>
              <w:spacing w:after="120" w:line="360" w:lineRule="auto"/>
              <w:jc w:val="both"/>
            </w:pPr>
            <w:r>
              <w:rPr>
                <w:color w:val="000000"/>
              </w:rPr>
              <w:t xml:space="preserve">Лекция по теме: </w:t>
            </w:r>
            <w:r w:rsidR="00372B64" w:rsidRPr="00372B64">
              <w:rPr>
                <w:color w:val="000000"/>
              </w:rPr>
              <w:t>«Применение технологии печати полного комплекта экзаменационных материалов в ППЭ»</w:t>
            </w:r>
          </w:p>
        </w:tc>
      </w:tr>
      <w:tr w:rsidR="003940D0" w:rsidRPr="00832150" w:rsidTr="00832150">
        <w:trPr>
          <w:trHeight w:val="396"/>
        </w:trPr>
        <w:tc>
          <w:tcPr>
            <w:tcW w:w="709" w:type="dxa"/>
          </w:tcPr>
          <w:p w:rsidR="003940D0" w:rsidRPr="00832150" w:rsidRDefault="003940D0" w:rsidP="00832150">
            <w:pPr>
              <w:pStyle w:val="a8"/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D27C03" w:rsidRPr="00832150" w:rsidRDefault="00D27C03" w:rsidP="00832150">
            <w:pPr>
              <w:spacing w:line="360" w:lineRule="auto"/>
              <w:jc w:val="both"/>
            </w:pPr>
            <w:proofErr w:type="spellStart"/>
            <w:r w:rsidRPr="00832150">
              <w:t>Локтюхова</w:t>
            </w:r>
            <w:proofErr w:type="spellEnd"/>
            <w:r w:rsidRPr="00832150">
              <w:t xml:space="preserve"> Татьяна Алексеевна </w:t>
            </w:r>
          </w:p>
          <w:p w:rsidR="003940D0" w:rsidRPr="00832150" w:rsidRDefault="00D27C03" w:rsidP="00832150">
            <w:pPr>
              <w:spacing w:line="360" w:lineRule="auto"/>
              <w:jc w:val="both"/>
              <w:rPr>
                <w:b/>
              </w:rPr>
            </w:pPr>
            <w:r w:rsidRPr="00832150">
              <w:t>Федеральный координатор КОН Центрального федерального округа</w:t>
            </w:r>
          </w:p>
        </w:tc>
        <w:tc>
          <w:tcPr>
            <w:tcW w:w="5947" w:type="dxa"/>
          </w:tcPr>
          <w:p w:rsidR="003940D0" w:rsidRPr="00832150" w:rsidRDefault="003940D0" w:rsidP="00832150">
            <w:pPr>
              <w:spacing w:after="120" w:line="360" w:lineRule="auto"/>
              <w:jc w:val="both"/>
            </w:pPr>
            <w:r w:rsidRPr="00832150">
              <w:rPr>
                <w:color w:val="000000"/>
              </w:rPr>
              <w:t>Лекция по теме: «Организация общественного наблюдения при проведении госуд</w:t>
            </w:r>
            <w:r w:rsidR="000B1007" w:rsidRPr="00832150">
              <w:rPr>
                <w:color w:val="000000"/>
              </w:rPr>
              <w:t>арственной итоговой аттестации»</w:t>
            </w:r>
          </w:p>
        </w:tc>
      </w:tr>
      <w:tr w:rsidR="003940D0" w:rsidRPr="00832150" w:rsidTr="00832150">
        <w:trPr>
          <w:trHeight w:val="396"/>
        </w:trPr>
        <w:tc>
          <w:tcPr>
            <w:tcW w:w="709" w:type="dxa"/>
          </w:tcPr>
          <w:p w:rsidR="003940D0" w:rsidRPr="00832150" w:rsidRDefault="003940D0" w:rsidP="00832150">
            <w:pPr>
              <w:pStyle w:val="a8"/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3940D0" w:rsidRPr="00832150" w:rsidRDefault="00745CBB" w:rsidP="00832150">
            <w:pPr>
              <w:spacing w:line="360" w:lineRule="auto"/>
              <w:jc w:val="both"/>
            </w:pPr>
            <w:proofErr w:type="spellStart"/>
            <w:r w:rsidRPr="00832150">
              <w:t>Локтюхова</w:t>
            </w:r>
            <w:proofErr w:type="spellEnd"/>
            <w:r w:rsidRPr="00832150">
              <w:t xml:space="preserve"> Татьяна Алексеевна </w:t>
            </w:r>
          </w:p>
          <w:p w:rsidR="00745CBB" w:rsidRPr="00832150" w:rsidRDefault="00745CBB" w:rsidP="00832150">
            <w:pPr>
              <w:spacing w:line="360" w:lineRule="auto"/>
              <w:jc w:val="both"/>
              <w:rPr>
                <w:b/>
              </w:rPr>
            </w:pPr>
            <w:r w:rsidRPr="00832150">
              <w:t>Федеральный координатор КОН Центрального федерального округа</w:t>
            </w:r>
          </w:p>
        </w:tc>
        <w:tc>
          <w:tcPr>
            <w:tcW w:w="5947" w:type="dxa"/>
          </w:tcPr>
          <w:p w:rsidR="003940D0" w:rsidRPr="00832150" w:rsidRDefault="003940D0" w:rsidP="00832150">
            <w:pPr>
              <w:spacing w:after="120" w:line="360" w:lineRule="auto"/>
              <w:jc w:val="both"/>
              <w:rPr>
                <w:color w:val="000000"/>
              </w:rPr>
            </w:pPr>
            <w:r w:rsidRPr="00832150">
              <w:rPr>
                <w:color w:val="000000"/>
              </w:rPr>
              <w:t>Лекция по теме: «Организация работы федеральных общественных наблюдателей для проведения мониторинга государственной ито</w:t>
            </w:r>
            <w:r w:rsidR="000B1007" w:rsidRPr="00832150">
              <w:rPr>
                <w:color w:val="000000"/>
              </w:rPr>
              <w:t>говой аттестации в очной форме»</w:t>
            </w:r>
            <w:bookmarkStart w:id="0" w:name="_GoBack"/>
            <w:bookmarkEnd w:id="0"/>
          </w:p>
        </w:tc>
      </w:tr>
      <w:tr w:rsidR="000E5586" w:rsidRPr="00832150" w:rsidTr="00832150">
        <w:trPr>
          <w:trHeight w:val="396"/>
        </w:trPr>
        <w:tc>
          <w:tcPr>
            <w:tcW w:w="709" w:type="dxa"/>
          </w:tcPr>
          <w:p w:rsidR="000E5586" w:rsidRPr="00832150" w:rsidRDefault="000E5586" w:rsidP="00832150">
            <w:pPr>
              <w:pStyle w:val="a8"/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0E5586" w:rsidRPr="00832150" w:rsidRDefault="000E5586" w:rsidP="00832150">
            <w:pPr>
              <w:spacing w:line="360" w:lineRule="auto"/>
              <w:jc w:val="both"/>
            </w:pPr>
            <w:proofErr w:type="spellStart"/>
            <w:r w:rsidRPr="00832150">
              <w:t>Локтюхова</w:t>
            </w:r>
            <w:proofErr w:type="spellEnd"/>
            <w:r w:rsidRPr="00832150">
              <w:t xml:space="preserve"> Татьяна Алексеевна </w:t>
            </w:r>
          </w:p>
          <w:p w:rsidR="000E5586" w:rsidRPr="00832150" w:rsidRDefault="000E5586" w:rsidP="00832150">
            <w:pPr>
              <w:spacing w:line="360" w:lineRule="auto"/>
              <w:jc w:val="both"/>
            </w:pPr>
            <w:r w:rsidRPr="00832150">
              <w:t xml:space="preserve">Федеральный координатор КОН </w:t>
            </w:r>
            <w:r w:rsidRPr="00832150">
              <w:lastRenderedPageBreak/>
              <w:t>Центрального федерального округа</w:t>
            </w:r>
          </w:p>
        </w:tc>
        <w:tc>
          <w:tcPr>
            <w:tcW w:w="5947" w:type="dxa"/>
          </w:tcPr>
          <w:p w:rsidR="000E5586" w:rsidRPr="00832150" w:rsidRDefault="000E5586" w:rsidP="00832150">
            <w:pPr>
              <w:spacing w:after="120" w:line="360" w:lineRule="auto"/>
              <w:jc w:val="both"/>
              <w:rPr>
                <w:color w:val="000000"/>
              </w:rPr>
            </w:pPr>
            <w:r w:rsidRPr="00832150">
              <w:lastRenderedPageBreak/>
              <w:t>Практическое занятие «Заполнение отчетности по итогам проведения мониторинга ГИА 2018»</w:t>
            </w:r>
          </w:p>
        </w:tc>
      </w:tr>
      <w:tr w:rsidR="005519B1" w:rsidRPr="00832150" w:rsidTr="00832150">
        <w:trPr>
          <w:trHeight w:val="396"/>
        </w:trPr>
        <w:tc>
          <w:tcPr>
            <w:tcW w:w="709" w:type="dxa"/>
          </w:tcPr>
          <w:p w:rsidR="005519B1" w:rsidRPr="00832150" w:rsidRDefault="005519B1" w:rsidP="00832150">
            <w:pPr>
              <w:pStyle w:val="a8"/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5519B1" w:rsidRPr="00832150" w:rsidRDefault="008C1CC4" w:rsidP="00832150">
            <w:pPr>
              <w:spacing w:line="360" w:lineRule="auto"/>
              <w:jc w:val="both"/>
            </w:pPr>
            <w:proofErr w:type="spellStart"/>
            <w:r>
              <w:rPr>
                <w:color w:val="000000"/>
              </w:rPr>
              <w:t>Шлапакова</w:t>
            </w:r>
            <w:proofErr w:type="spellEnd"/>
            <w:r>
              <w:rPr>
                <w:color w:val="000000"/>
              </w:rPr>
              <w:t xml:space="preserve"> Светлана Николаевна, </w:t>
            </w:r>
            <w:r w:rsidR="00175F04" w:rsidRPr="00832150">
              <w:rPr>
                <w:color w:val="000000"/>
              </w:rPr>
              <w:t>проректор по образовательной деятельности и молодежной политике ФГБОУ ВО</w:t>
            </w:r>
            <w:proofErr w:type="gramStart"/>
            <w:r w:rsidR="00BB196E" w:rsidRPr="00832150">
              <w:rPr>
                <w:color w:val="000000"/>
              </w:rPr>
              <w:t>«Б</w:t>
            </w:r>
            <w:proofErr w:type="gramEnd"/>
            <w:r w:rsidR="00BB196E" w:rsidRPr="00832150">
              <w:rPr>
                <w:color w:val="000000"/>
              </w:rPr>
              <w:t>рянский государственный инженерно-технологический университет»</w:t>
            </w:r>
            <w:r w:rsidR="00175F04" w:rsidRPr="00832150">
              <w:rPr>
                <w:color w:val="000000"/>
              </w:rPr>
              <w:t>», кандидат биологических наук.</w:t>
            </w:r>
          </w:p>
        </w:tc>
        <w:tc>
          <w:tcPr>
            <w:tcW w:w="5947" w:type="dxa"/>
          </w:tcPr>
          <w:p w:rsidR="005519B1" w:rsidRPr="00832150" w:rsidRDefault="00175F04" w:rsidP="00832150">
            <w:pPr>
              <w:spacing w:after="120" w:line="360" w:lineRule="auto"/>
              <w:jc w:val="both"/>
              <w:rPr>
                <w:color w:val="000000"/>
              </w:rPr>
            </w:pPr>
            <w:r w:rsidRPr="00832150">
              <w:rPr>
                <w:color w:val="000000"/>
              </w:rPr>
              <w:t xml:space="preserve">Выступление по теме: «Роль студенческого сообщества в </w:t>
            </w:r>
            <w:r w:rsidR="00BB196E" w:rsidRPr="00832150">
              <w:rPr>
                <w:color w:val="000000"/>
              </w:rPr>
              <w:t>процедурах оценки качества образования»</w:t>
            </w:r>
          </w:p>
        </w:tc>
      </w:tr>
    </w:tbl>
    <w:p w:rsidR="005C38D0" w:rsidRPr="00832150" w:rsidRDefault="005C38D0" w:rsidP="00832150">
      <w:pPr>
        <w:spacing w:line="360" w:lineRule="auto"/>
        <w:rPr>
          <w:b/>
          <w:highlight w:val="yellow"/>
        </w:rPr>
      </w:pPr>
    </w:p>
    <w:p w:rsidR="000B1007" w:rsidRPr="00832150" w:rsidRDefault="008C1CC4" w:rsidP="008C1CC4">
      <w:pPr>
        <w:tabs>
          <w:tab w:val="left" w:pos="2490"/>
          <w:tab w:val="center" w:pos="4819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="000B1007" w:rsidRPr="00832150">
        <w:rPr>
          <w:b/>
        </w:rPr>
        <w:t xml:space="preserve">План-график проведения семинара </w:t>
      </w:r>
    </w:p>
    <w:p w:rsidR="002D7140" w:rsidRPr="00832150" w:rsidRDefault="002D7140" w:rsidP="00832150">
      <w:pPr>
        <w:spacing w:line="360" w:lineRule="auto"/>
        <w:jc w:val="center"/>
        <w:rPr>
          <w:b/>
        </w:rPr>
      </w:pPr>
      <w:r w:rsidRPr="00832150">
        <w:rPr>
          <w:b/>
        </w:rPr>
        <w:t>1 день семинара</w:t>
      </w:r>
    </w:p>
    <w:tbl>
      <w:tblPr>
        <w:tblStyle w:val="aa"/>
        <w:tblW w:w="10206" w:type="dxa"/>
        <w:tblInd w:w="-459" w:type="dxa"/>
        <w:tblLayout w:type="fixed"/>
        <w:tblLook w:val="04A0"/>
      </w:tblPr>
      <w:tblGrid>
        <w:gridCol w:w="1418"/>
        <w:gridCol w:w="7087"/>
        <w:gridCol w:w="1701"/>
      </w:tblGrid>
      <w:tr w:rsidR="00832150" w:rsidRPr="00832150" w:rsidTr="00832150">
        <w:trPr>
          <w:trHeight w:val="517"/>
        </w:trPr>
        <w:tc>
          <w:tcPr>
            <w:tcW w:w="1418" w:type="dxa"/>
          </w:tcPr>
          <w:p w:rsidR="00832150" w:rsidRPr="00832150" w:rsidRDefault="00832150" w:rsidP="00832150">
            <w:pPr>
              <w:pStyle w:val="af"/>
              <w:spacing w:line="360" w:lineRule="auto"/>
              <w:jc w:val="center"/>
              <w:rPr>
                <w:b/>
              </w:rPr>
            </w:pPr>
            <w:r w:rsidRPr="00832150">
              <w:rPr>
                <w:b/>
              </w:rPr>
              <w:t>Время</w:t>
            </w:r>
          </w:p>
        </w:tc>
        <w:tc>
          <w:tcPr>
            <w:tcW w:w="7087" w:type="dxa"/>
            <w:vAlign w:val="center"/>
          </w:tcPr>
          <w:p w:rsidR="00832150" w:rsidRPr="00832150" w:rsidRDefault="00832150" w:rsidP="00832150">
            <w:pPr>
              <w:pStyle w:val="af"/>
              <w:spacing w:line="360" w:lineRule="auto"/>
              <w:jc w:val="center"/>
              <w:rPr>
                <w:b/>
              </w:rPr>
            </w:pPr>
            <w:r w:rsidRPr="00832150">
              <w:rPr>
                <w:b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832150" w:rsidRPr="00832150" w:rsidRDefault="00832150" w:rsidP="00832150">
            <w:pPr>
              <w:pStyle w:val="af"/>
              <w:spacing w:line="360" w:lineRule="auto"/>
              <w:jc w:val="center"/>
              <w:rPr>
                <w:b/>
              </w:rPr>
            </w:pPr>
            <w:r w:rsidRPr="00832150">
              <w:rPr>
                <w:b/>
              </w:rPr>
              <w:t>Регламент выступлений участников</w:t>
            </w:r>
          </w:p>
        </w:tc>
      </w:tr>
      <w:tr w:rsidR="00832150" w:rsidRPr="00832150" w:rsidTr="00832150">
        <w:trPr>
          <w:trHeight w:val="517"/>
        </w:trPr>
        <w:tc>
          <w:tcPr>
            <w:tcW w:w="1418" w:type="dxa"/>
          </w:tcPr>
          <w:p w:rsidR="00832150" w:rsidRPr="00832150" w:rsidRDefault="00832150" w:rsidP="00832150">
            <w:pPr>
              <w:spacing w:after="120" w:line="360" w:lineRule="auto"/>
              <w:jc w:val="both"/>
              <w:rPr>
                <w:color w:val="000000"/>
              </w:rPr>
            </w:pPr>
            <w:r w:rsidRPr="00832150">
              <w:rPr>
                <w:color w:val="000000"/>
              </w:rPr>
              <w:t>11:00-12:00</w:t>
            </w:r>
          </w:p>
        </w:tc>
        <w:tc>
          <w:tcPr>
            <w:tcW w:w="7087" w:type="dxa"/>
          </w:tcPr>
          <w:p w:rsidR="00832150" w:rsidRPr="008C1CC4" w:rsidRDefault="00832150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</w:rPr>
              <w:t>Регистрация участников семинара</w:t>
            </w:r>
          </w:p>
        </w:tc>
        <w:tc>
          <w:tcPr>
            <w:tcW w:w="1701" w:type="dxa"/>
          </w:tcPr>
          <w:p w:rsidR="00832150" w:rsidRPr="00832150" w:rsidRDefault="00832150" w:rsidP="00832150">
            <w:pPr>
              <w:spacing w:after="120" w:line="360" w:lineRule="auto"/>
              <w:jc w:val="both"/>
              <w:rPr>
                <w:color w:val="000000"/>
              </w:rPr>
            </w:pPr>
            <w:r w:rsidRPr="00832150">
              <w:rPr>
                <w:color w:val="000000"/>
              </w:rPr>
              <w:t>60 минут</w:t>
            </w:r>
          </w:p>
        </w:tc>
      </w:tr>
      <w:tr w:rsidR="00832150" w:rsidRPr="00832150" w:rsidTr="00832150">
        <w:trPr>
          <w:trHeight w:val="517"/>
        </w:trPr>
        <w:tc>
          <w:tcPr>
            <w:tcW w:w="1418" w:type="dxa"/>
          </w:tcPr>
          <w:p w:rsidR="00832150" w:rsidRPr="00832150" w:rsidRDefault="00832150" w:rsidP="008C1CC4">
            <w:pPr>
              <w:spacing w:after="120" w:line="360" w:lineRule="auto"/>
              <w:jc w:val="both"/>
              <w:rPr>
                <w:color w:val="000000"/>
              </w:rPr>
            </w:pPr>
            <w:r w:rsidRPr="00832150">
              <w:rPr>
                <w:color w:val="000000"/>
              </w:rPr>
              <w:t>12:00-12:</w:t>
            </w:r>
            <w:r w:rsidR="008C1CC4">
              <w:rPr>
                <w:color w:val="000000"/>
              </w:rPr>
              <w:t>20</w:t>
            </w:r>
          </w:p>
        </w:tc>
        <w:tc>
          <w:tcPr>
            <w:tcW w:w="7087" w:type="dxa"/>
            <w:shd w:val="clear" w:color="auto" w:fill="auto"/>
          </w:tcPr>
          <w:p w:rsidR="00832150" w:rsidRPr="008C1CC4" w:rsidRDefault="00832150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</w:rPr>
              <w:t>Приветственное слово</w:t>
            </w:r>
          </w:p>
          <w:p w:rsidR="00832150" w:rsidRPr="008C1CC4" w:rsidRDefault="00832150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proofErr w:type="spellStart"/>
            <w:r w:rsidRPr="008C1CC4">
              <w:rPr>
                <w:color w:val="000000" w:themeColor="text1"/>
              </w:rPr>
              <w:t>Локтюхова</w:t>
            </w:r>
            <w:proofErr w:type="spellEnd"/>
            <w:r w:rsidRPr="008C1CC4">
              <w:rPr>
                <w:color w:val="000000" w:themeColor="text1"/>
              </w:rPr>
              <w:t xml:space="preserve"> Татьяна Алексеевна – федеральный координатор КОН Ц</w:t>
            </w:r>
            <w:r w:rsidR="008C1CC4" w:rsidRPr="008C1CC4">
              <w:rPr>
                <w:color w:val="000000" w:themeColor="text1"/>
              </w:rPr>
              <w:t>ентрального федерального округа</w:t>
            </w:r>
          </w:p>
          <w:p w:rsidR="00832150" w:rsidRPr="008C1CC4" w:rsidRDefault="00832150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proofErr w:type="spellStart"/>
            <w:r w:rsidRPr="008C1CC4">
              <w:rPr>
                <w:color w:val="000000" w:themeColor="text1"/>
              </w:rPr>
              <w:t>Шлапакова</w:t>
            </w:r>
            <w:proofErr w:type="spellEnd"/>
            <w:r w:rsidRPr="008C1CC4">
              <w:rPr>
                <w:color w:val="000000" w:themeColor="text1"/>
              </w:rPr>
              <w:t xml:space="preserve"> Светлана Николаевна - проректор по образовательной деятельности и молодежной политике ФГБОУ ВО «БГИТ</w:t>
            </w:r>
            <w:r w:rsidR="008C1CC4" w:rsidRPr="008C1CC4">
              <w:rPr>
                <w:color w:val="000000" w:themeColor="text1"/>
              </w:rPr>
              <w:t>У», кандидат биологических наук</w:t>
            </w:r>
          </w:p>
          <w:p w:rsidR="00832150" w:rsidRPr="008C1CC4" w:rsidRDefault="00832150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</w:rPr>
              <w:t>Фомченков Вадим Владимирович – Председатель Брянской региональной организации общероссийской общественной организации «Рос</w:t>
            </w:r>
            <w:r w:rsidR="008C1CC4" w:rsidRPr="008C1CC4">
              <w:rPr>
                <w:color w:val="000000" w:themeColor="text1"/>
              </w:rPr>
              <w:t>сийский союз молодежи».</w:t>
            </w:r>
          </w:p>
          <w:p w:rsidR="005E78F3" w:rsidRPr="008C1CC4" w:rsidRDefault="005E78F3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</w:rPr>
              <w:t>Репина Светлана Анатольевна – начальник отдела организационного и информационного обеспечения Управления оценки качества общего образования</w:t>
            </w:r>
          </w:p>
          <w:p w:rsidR="00832150" w:rsidRPr="008C1CC4" w:rsidRDefault="00832150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proofErr w:type="spellStart"/>
            <w:r w:rsidRPr="008C1CC4">
              <w:rPr>
                <w:color w:val="000000" w:themeColor="text1"/>
              </w:rPr>
              <w:t>Дадаян</w:t>
            </w:r>
            <w:proofErr w:type="spellEnd"/>
            <w:r w:rsidRPr="008C1CC4">
              <w:rPr>
                <w:color w:val="000000" w:themeColor="text1"/>
              </w:rPr>
              <w:t xml:space="preserve"> Зарина Борисовна - Начальник отдела оценки качества образования и аккредитации АНО ЦСП РСМ</w:t>
            </w:r>
          </w:p>
        </w:tc>
        <w:tc>
          <w:tcPr>
            <w:tcW w:w="1701" w:type="dxa"/>
          </w:tcPr>
          <w:p w:rsidR="00832150" w:rsidRPr="00832150" w:rsidRDefault="008C1CC4" w:rsidP="00832150">
            <w:pPr>
              <w:spacing w:after="12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  <w:r w:rsidR="00832150" w:rsidRPr="00832150">
              <w:rPr>
                <w:color w:val="000000"/>
              </w:rPr>
              <w:t>минут</w:t>
            </w:r>
          </w:p>
        </w:tc>
      </w:tr>
      <w:tr w:rsidR="00832150" w:rsidRPr="00832150" w:rsidTr="00832150">
        <w:trPr>
          <w:trHeight w:val="517"/>
        </w:trPr>
        <w:tc>
          <w:tcPr>
            <w:tcW w:w="1418" w:type="dxa"/>
          </w:tcPr>
          <w:p w:rsidR="00832150" w:rsidRPr="00832150" w:rsidRDefault="008C1CC4" w:rsidP="008C1CC4">
            <w:pPr>
              <w:spacing w:after="12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12:20-12:35</w:t>
            </w:r>
          </w:p>
        </w:tc>
        <w:tc>
          <w:tcPr>
            <w:tcW w:w="7087" w:type="dxa"/>
            <w:shd w:val="clear" w:color="auto" w:fill="auto"/>
          </w:tcPr>
          <w:p w:rsidR="00832150" w:rsidRPr="008C1CC4" w:rsidRDefault="00832150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</w:rPr>
              <w:t>Выступление по теме: «Роль студенческого сообщества в процедурах оценки качества образования»</w:t>
            </w:r>
            <w:r w:rsidR="008C1CC4" w:rsidRPr="008C1CC4">
              <w:rPr>
                <w:color w:val="000000" w:themeColor="text1"/>
              </w:rPr>
              <w:t>.</w:t>
            </w:r>
          </w:p>
          <w:p w:rsidR="00832150" w:rsidRPr="008C1CC4" w:rsidRDefault="008C1CC4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proofErr w:type="spellStart"/>
            <w:r w:rsidRPr="008C1CC4">
              <w:rPr>
                <w:color w:val="000000" w:themeColor="text1"/>
              </w:rPr>
              <w:t>Шлапакова</w:t>
            </w:r>
            <w:proofErr w:type="spellEnd"/>
            <w:r w:rsidRPr="008C1CC4">
              <w:rPr>
                <w:color w:val="000000" w:themeColor="text1"/>
              </w:rPr>
              <w:t xml:space="preserve"> Светлана Николаевна, </w:t>
            </w:r>
            <w:r w:rsidR="00832150" w:rsidRPr="008C1CC4">
              <w:rPr>
                <w:color w:val="000000" w:themeColor="text1"/>
              </w:rPr>
              <w:t xml:space="preserve">проректор по образовательной деятельности и молодежной политике ФГБОУ </w:t>
            </w:r>
            <w:proofErr w:type="gramStart"/>
            <w:r w:rsidR="00832150" w:rsidRPr="008C1CC4">
              <w:rPr>
                <w:color w:val="000000" w:themeColor="text1"/>
              </w:rPr>
              <w:t>ВО</w:t>
            </w:r>
            <w:proofErr w:type="gramEnd"/>
            <w:r w:rsidR="00832150" w:rsidRPr="008C1CC4">
              <w:rPr>
                <w:color w:val="000000" w:themeColor="text1"/>
              </w:rPr>
              <w:t xml:space="preserve"> «Брянский </w:t>
            </w:r>
            <w:r w:rsidR="00832150" w:rsidRPr="008C1CC4">
              <w:rPr>
                <w:color w:val="000000" w:themeColor="text1"/>
              </w:rPr>
              <w:lastRenderedPageBreak/>
              <w:t>государственный инженерно-технологический университе</w:t>
            </w:r>
            <w:r w:rsidRPr="008C1CC4">
              <w:rPr>
                <w:color w:val="000000" w:themeColor="text1"/>
              </w:rPr>
              <w:t>т», кандидат биологических наук</w:t>
            </w:r>
          </w:p>
        </w:tc>
        <w:tc>
          <w:tcPr>
            <w:tcW w:w="1701" w:type="dxa"/>
          </w:tcPr>
          <w:p w:rsidR="00832150" w:rsidRPr="00832150" w:rsidRDefault="00832150" w:rsidP="00832150">
            <w:pPr>
              <w:spacing w:after="120" w:line="360" w:lineRule="auto"/>
              <w:jc w:val="both"/>
              <w:rPr>
                <w:color w:val="000000"/>
              </w:rPr>
            </w:pPr>
            <w:r w:rsidRPr="00832150">
              <w:rPr>
                <w:color w:val="000000"/>
              </w:rPr>
              <w:lastRenderedPageBreak/>
              <w:t xml:space="preserve">15 минут </w:t>
            </w:r>
          </w:p>
        </w:tc>
      </w:tr>
      <w:tr w:rsidR="00832150" w:rsidRPr="00832150" w:rsidTr="00832150">
        <w:trPr>
          <w:trHeight w:val="517"/>
        </w:trPr>
        <w:tc>
          <w:tcPr>
            <w:tcW w:w="1418" w:type="dxa"/>
          </w:tcPr>
          <w:p w:rsidR="00832150" w:rsidRPr="00832150" w:rsidRDefault="008C1CC4" w:rsidP="00832150">
            <w:pPr>
              <w:spacing w:after="120" w:line="360" w:lineRule="auto"/>
              <w:jc w:val="both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lastRenderedPageBreak/>
              <w:t>12:35-13:05</w:t>
            </w:r>
          </w:p>
        </w:tc>
        <w:tc>
          <w:tcPr>
            <w:tcW w:w="7087" w:type="dxa"/>
          </w:tcPr>
          <w:p w:rsidR="00832150" w:rsidRPr="008C1CC4" w:rsidRDefault="00832150" w:rsidP="008C1CC4">
            <w:pPr>
              <w:spacing w:after="120" w:line="360" w:lineRule="auto"/>
              <w:jc w:val="both"/>
              <w:rPr>
                <w:rStyle w:val="FontStyle22"/>
                <w:color w:val="000000" w:themeColor="text1"/>
                <w:sz w:val="24"/>
                <w:szCs w:val="24"/>
              </w:rPr>
            </w:pPr>
            <w:r w:rsidRPr="008C1CC4">
              <w:rPr>
                <w:rStyle w:val="FontStyle22"/>
                <w:color w:val="000000" w:themeColor="text1"/>
                <w:sz w:val="24"/>
                <w:szCs w:val="24"/>
              </w:rPr>
              <w:t>Входное тестирование на дистанционной платформе</w:t>
            </w:r>
          </w:p>
        </w:tc>
        <w:tc>
          <w:tcPr>
            <w:tcW w:w="1701" w:type="dxa"/>
          </w:tcPr>
          <w:p w:rsidR="00832150" w:rsidRPr="00832150" w:rsidRDefault="00832150" w:rsidP="00832150">
            <w:pPr>
              <w:spacing w:after="120" w:line="360" w:lineRule="auto"/>
              <w:jc w:val="both"/>
              <w:rPr>
                <w:rStyle w:val="FontStyle22"/>
                <w:sz w:val="24"/>
                <w:szCs w:val="24"/>
              </w:rPr>
            </w:pPr>
            <w:r w:rsidRPr="00832150">
              <w:rPr>
                <w:rStyle w:val="FontStyle22"/>
                <w:sz w:val="24"/>
                <w:szCs w:val="24"/>
              </w:rPr>
              <w:t>30 минут</w:t>
            </w:r>
          </w:p>
        </w:tc>
      </w:tr>
      <w:tr w:rsidR="00832150" w:rsidRPr="00832150" w:rsidTr="00832150">
        <w:trPr>
          <w:trHeight w:val="1215"/>
        </w:trPr>
        <w:tc>
          <w:tcPr>
            <w:tcW w:w="1418" w:type="dxa"/>
          </w:tcPr>
          <w:p w:rsidR="00832150" w:rsidRPr="00832150" w:rsidRDefault="008C1CC4" w:rsidP="008C1CC4">
            <w:pPr>
              <w:spacing w:after="12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13:05-13:50</w:t>
            </w:r>
          </w:p>
        </w:tc>
        <w:tc>
          <w:tcPr>
            <w:tcW w:w="7087" w:type="dxa"/>
          </w:tcPr>
          <w:p w:rsidR="00832150" w:rsidRPr="008C1CC4" w:rsidRDefault="00832150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</w:rPr>
              <w:t>Лекция по теме: «Нормативное регулирование проведения государственной итоговой аттестации по образовательным программам среднего общего образования»;</w:t>
            </w:r>
          </w:p>
          <w:p w:rsidR="00832150" w:rsidRPr="008C1CC4" w:rsidRDefault="00832150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</w:rPr>
              <w:t xml:space="preserve"> «Организация и проведение экзаменов в ППЭ».</w:t>
            </w:r>
          </w:p>
          <w:p w:rsidR="00832150" w:rsidRPr="008C1CC4" w:rsidRDefault="00832150" w:rsidP="008C1CC4">
            <w:pPr>
              <w:spacing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</w:rPr>
              <w:t xml:space="preserve">Бибикова Наталья Васильевна - </w:t>
            </w:r>
            <w:r w:rsidRPr="008C1CC4">
              <w:rPr>
                <w:color w:val="000000" w:themeColor="text1"/>
                <w:shd w:val="clear" w:color="auto" w:fill="FFFFFF"/>
              </w:rPr>
              <w:t>Главный консультант отдела развития общего и дошкольного образования Департамента образования и науки Брянской области</w:t>
            </w:r>
          </w:p>
        </w:tc>
        <w:tc>
          <w:tcPr>
            <w:tcW w:w="1701" w:type="dxa"/>
          </w:tcPr>
          <w:p w:rsidR="00832150" w:rsidRPr="00832150" w:rsidRDefault="008C1CC4" w:rsidP="00832150">
            <w:pPr>
              <w:spacing w:after="12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832150" w:rsidRPr="00832150">
              <w:rPr>
                <w:color w:val="000000"/>
              </w:rPr>
              <w:t xml:space="preserve"> минут</w:t>
            </w:r>
          </w:p>
        </w:tc>
      </w:tr>
      <w:tr w:rsidR="00832150" w:rsidRPr="00832150" w:rsidTr="00832150">
        <w:trPr>
          <w:trHeight w:val="1602"/>
        </w:trPr>
        <w:tc>
          <w:tcPr>
            <w:tcW w:w="1418" w:type="dxa"/>
          </w:tcPr>
          <w:p w:rsidR="00832150" w:rsidRPr="00832150" w:rsidRDefault="008C1CC4" w:rsidP="008C1CC4">
            <w:pPr>
              <w:spacing w:after="120" w:line="360" w:lineRule="auto"/>
              <w:jc w:val="both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13</w:t>
            </w:r>
            <w:r w:rsidR="00832150" w:rsidRPr="00832150">
              <w:rPr>
                <w:rStyle w:val="FontStyle22"/>
                <w:sz w:val="24"/>
                <w:szCs w:val="24"/>
              </w:rPr>
              <w:t>:</w:t>
            </w:r>
            <w:r>
              <w:rPr>
                <w:rStyle w:val="FontStyle22"/>
                <w:sz w:val="24"/>
                <w:szCs w:val="24"/>
              </w:rPr>
              <w:t>50-14</w:t>
            </w:r>
            <w:r w:rsidR="00832150" w:rsidRPr="00832150">
              <w:rPr>
                <w:rStyle w:val="FontStyle22"/>
                <w:sz w:val="24"/>
                <w:szCs w:val="24"/>
              </w:rPr>
              <w:t>:</w:t>
            </w:r>
            <w:r>
              <w:rPr>
                <w:rStyle w:val="FontStyle22"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832150" w:rsidRPr="008C1CC4" w:rsidRDefault="00832150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</w:rPr>
              <w:t>Лекция по теме: «Организация работы предметной и конфликтной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образования».</w:t>
            </w:r>
          </w:p>
          <w:p w:rsidR="00832150" w:rsidRPr="008C1CC4" w:rsidRDefault="00832150" w:rsidP="008C1CC4">
            <w:pPr>
              <w:shd w:val="clear" w:color="auto" w:fill="FFFFFF"/>
              <w:spacing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  <w:shd w:val="clear" w:color="auto" w:fill="FFFFFF"/>
              </w:rPr>
              <w:t>Котова Ирина Степановна, методист отдела мониторинга и аналитики ГАУ "Брянский региональный центр обработки информации"</w:t>
            </w:r>
          </w:p>
        </w:tc>
        <w:tc>
          <w:tcPr>
            <w:tcW w:w="1701" w:type="dxa"/>
          </w:tcPr>
          <w:p w:rsidR="00832150" w:rsidRPr="00832150" w:rsidRDefault="008C1CC4" w:rsidP="00832150">
            <w:pPr>
              <w:spacing w:after="120" w:line="360" w:lineRule="auto"/>
              <w:jc w:val="both"/>
              <w:rPr>
                <w:color w:val="000000"/>
              </w:rPr>
            </w:pPr>
            <w:r>
              <w:rPr>
                <w:rStyle w:val="FontStyle22"/>
                <w:sz w:val="24"/>
                <w:szCs w:val="24"/>
              </w:rPr>
              <w:t>40</w:t>
            </w:r>
            <w:r w:rsidR="00832150" w:rsidRPr="00832150">
              <w:rPr>
                <w:rStyle w:val="FontStyle22"/>
                <w:sz w:val="24"/>
                <w:szCs w:val="24"/>
              </w:rPr>
              <w:t xml:space="preserve"> минут</w:t>
            </w:r>
          </w:p>
        </w:tc>
      </w:tr>
      <w:tr w:rsidR="008C1CC4" w:rsidRPr="00832150" w:rsidTr="00832150">
        <w:trPr>
          <w:trHeight w:val="1602"/>
        </w:trPr>
        <w:tc>
          <w:tcPr>
            <w:tcW w:w="1418" w:type="dxa"/>
          </w:tcPr>
          <w:p w:rsidR="008C1CC4" w:rsidRDefault="008C1CC4" w:rsidP="008C1CC4">
            <w:pPr>
              <w:spacing w:after="120" w:line="360" w:lineRule="auto"/>
              <w:jc w:val="both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14:30-15:10</w:t>
            </w:r>
          </w:p>
        </w:tc>
        <w:tc>
          <w:tcPr>
            <w:tcW w:w="7087" w:type="dxa"/>
          </w:tcPr>
          <w:p w:rsidR="008C1CC4" w:rsidRPr="008C1CC4" w:rsidRDefault="008C1CC4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</w:rPr>
              <w:t>Лекция по теме: «Применение технологии печати полного комплекта экзаменационных материалов в ППЭ».</w:t>
            </w:r>
          </w:p>
          <w:p w:rsidR="008C1CC4" w:rsidRPr="008C1CC4" w:rsidRDefault="008C1CC4" w:rsidP="003C5981">
            <w:pPr>
              <w:spacing w:after="120" w:line="360" w:lineRule="auto"/>
              <w:jc w:val="both"/>
              <w:rPr>
                <w:color w:val="000000" w:themeColor="text1"/>
              </w:rPr>
            </w:pPr>
            <w:proofErr w:type="spellStart"/>
            <w:r w:rsidRPr="008C1CC4">
              <w:rPr>
                <w:color w:val="000000" w:themeColor="text1"/>
                <w:shd w:val="clear" w:color="auto" w:fill="FFFFFF"/>
              </w:rPr>
              <w:t>Мочанов</w:t>
            </w:r>
            <w:proofErr w:type="spellEnd"/>
            <w:r w:rsidRPr="008C1CC4">
              <w:rPr>
                <w:color w:val="000000" w:themeColor="text1"/>
                <w:shd w:val="clear" w:color="auto" w:fill="FFFFFF"/>
              </w:rPr>
              <w:t xml:space="preserve"> Николай Владимирович, Начальник отдела обеспечения проведения единого государственного экзамена ГАУ "Брянский региональный центр обработки информации"   </w:t>
            </w:r>
          </w:p>
        </w:tc>
        <w:tc>
          <w:tcPr>
            <w:tcW w:w="1701" w:type="dxa"/>
          </w:tcPr>
          <w:p w:rsidR="008C1CC4" w:rsidRDefault="008C1CC4" w:rsidP="00832150">
            <w:pPr>
              <w:spacing w:after="120" w:line="360" w:lineRule="auto"/>
              <w:jc w:val="both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 xml:space="preserve">40 минут </w:t>
            </w:r>
          </w:p>
        </w:tc>
      </w:tr>
      <w:tr w:rsidR="00832150" w:rsidRPr="00832150" w:rsidTr="00832150">
        <w:trPr>
          <w:trHeight w:val="342"/>
        </w:trPr>
        <w:tc>
          <w:tcPr>
            <w:tcW w:w="1418" w:type="dxa"/>
          </w:tcPr>
          <w:p w:rsidR="00832150" w:rsidRPr="00832150" w:rsidRDefault="00832150" w:rsidP="008C1CC4">
            <w:pPr>
              <w:spacing w:after="120" w:line="360" w:lineRule="auto"/>
              <w:jc w:val="both"/>
              <w:rPr>
                <w:rStyle w:val="FontStyle22"/>
                <w:sz w:val="24"/>
                <w:szCs w:val="24"/>
              </w:rPr>
            </w:pPr>
            <w:r w:rsidRPr="00832150">
              <w:rPr>
                <w:rStyle w:val="FontStyle22"/>
                <w:sz w:val="24"/>
                <w:szCs w:val="24"/>
              </w:rPr>
              <w:t>15:</w:t>
            </w:r>
            <w:r w:rsidR="008C1CC4">
              <w:rPr>
                <w:rStyle w:val="FontStyle22"/>
                <w:sz w:val="24"/>
                <w:szCs w:val="24"/>
              </w:rPr>
              <w:t>10</w:t>
            </w:r>
            <w:r w:rsidRPr="00832150">
              <w:rPr>
                <w:rStyle w:val="FontStyle22"/>
                <w:sz w:val="24"/>
                <w:szCs w:val="24"/>
              </w:rPr>
              <w:t>-16:20</w:t>
            </w:r>
          </w:p>
        </w:tc>
        <w:tc>
          <w:tcPr>
            <w:tcW w:w="7087" w:type="dxa"/>
          </w:tcPr>
          <w:p w:rsidR="00832150" w:rsidRPr="008C1CC4" w:rsidRDefault="00832150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</w:rPr>
              <w:t>Тренинг «</w:t>
            </w:r>
            <w:proofErr w:type="spellStart"/>
            <w:r w:rsidRPr="008C1CC4">
              <w:rPr>
                <w:color w:val="000000" w:themeColor="text1"/>
              </w:rPr>
              <w:t>Конфликтология</w:t>
            </w:r>
            <w:proofErr w:type="spellEnd"/>
            <w:r w:rsidRPr="008C1CC4">
              <w:rPr>
                <w:color w:val="000000" w:themeColor="text1"/>
              </w:rPr>
              <w:t>»</w:t>
            </w:r>
          </w:p>
          <w:p w:rsidR="00832150" w:rsidRPr="008C1CC4" w:rsidRDefault="00832150" w:rsidP="008C1CC4">
            <w:pPr>
              <w:spacing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</w:rPr>
              <w:t xml:space="preserve">Осипенко Никита Константинович </w:t>
            </w:r>
          </w:p>
          <w:p w:rsidR="00832150" w:rsidRPr="008C1CC4" w:rsidRDefault="00832150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</w:rPr>
              <w:t>Федеральный тренер-стажер Ассоциации тренеров Российского союза молодежи</w:t>
            </w:r>
          </w:p>
        </w:tc>
        <w:tc>
          <w:tcPr>
            <w:tcW w:w="1701" w:type="dxa"/>
          </w:tcPr>
          <w:p w:rsidR="00832150" w:rsidRPr="00832150" w:rsidRDefault="008C1CC4" w:rsidP="00832150">
            <w:pPr>
              <w:spacing w:after="120" w:line="360" w:lineRule="auto"/>
              <w:jc w:val="both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70</w:t>
            </w:r>
            <w:r w:rsidR="00832150" w:rsidRPr="00832150">
              <w:rPr>
                <w:rStyle w:val="FontStyle22"/>
                <w:sz w:val="24"/>
                <w:szCs w:val="24"/>
              </w:rPr>
              <w:t xml:space="preserve"> минут </w:t>
            </w:r>
          </w:p>
        </w:tc>
      </w:tr>
      <w:tr w:rsidR="00832150" w:rsidRPr="00832150" w:rsidTr="00832150">
        <w:trPr>
          <w:trHeight w:val="1125"/>
        </w:trPr>
        <w:tc>
          <w:tcPr>
            <w:tcW w:w="1418" w:type="dxa"/>
          </w:tcPr>
          <w:p w:rsidR="00832150" w:rsidRPr="00832150" w:rsidRDefault="00832150" w:rsidP="00832150">
            <w:pPr>
              <w:spacing w:after="120" w:line="360" w:lineRule="auto"/>
              <w:jc w:val="both"/>
              <w:rPr>
                <w:color w:val="000000"/>
              </w:rPr>
            </w:pPr>
            <w:r w:rsidRPr="00832150">
              <w:rPr>
                <w:color w:val="000000"/>
              </w:rPr>
              <w:t>16:20-17:00</w:t>
            </w:r>
          </w:p>
        </w:tc>
        <w:tc>
          <w:tcPr>
            <w:tcW w:w="7087" w:type="dxa"/>
          </w:tcPr>
          <w:p w:rsidR="00832150" w:rsidRPr="008C1CC4" w:rsidRDefault="00832150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</w:rPr>
              <w:t>Лекция по теме: «Организация общественного наблюдения при проведении государственной итоговой аттестации»;</w:t>
            </w:r>
          </w:p>
          <w:p w:rsidR="00832150" w:rsidRPr="008C1CC4" w:rsidRDefault="00832150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8C1CC4">
              <w:rPr>
                <w:color w:val="000000" w:themeColor="text1"/>
              </w:rPr>
              <w:t xml:space="preserve">«Организация работы федеральных общественных наблюдателей для проведения мониторинга государственной итоговой аттестации в очной форме». </w:t>
            </w:r>
          </w:p>
          <w:p w:rsidR="00832150" w:rsidRPr="008C1CC4" w:rsidRDefault="00832150" w:rsidP="008C1CC4">
            <w:pPr>
              <w:spacing w:after="120" w:line="360" w:lineRule="auto"/>
              <w:jc w:val="both"/>
              <w:rPr>
                <w:color w:val="000000" w:themeColor="text1"/>
              </w:rPr>
            </w:pPr>
            <w:proofErr w:type="spellStart"/>
            <w:r w:rsidRPr="008C1CC4">
              <w:rPr>
                <w:color w:val="000000" w:themeColor="text1"/>
              </w:rPr>
              <w:t>Локтюхова</w:t>
            </w:r>
            <w:proofErr w:type="spellEnd"/>
            <w:r w:rsidRPr="008C1CC4">
              <w:rPr>
                <w:color w:val="000000" w:themeColor="text1"/>
              </w:rPr>
              <w:t xml:space="preserve"> Татьяна Алексеевна – федеральный координатор КОН Центрального федерального округа.</w:t>
            </w:r>
          </w:p>
        </w:tc>
        <w:tc>
          <w:tcPr>
            <w:tcW w:w="1701" w:type="dxa"/>
          </w:tcPr>
          <w:p w:rsidR="00832150" w:rsidRPr="00832150" w:rsidRDefault="00832150" w:rsidP="00832150">
            <w:pPr>
              <w:spacing w:after="120" w:line="360" w:lineRule="auto"/>
              <w:jc w:val="both"/>
              <w:rPr>
                <w:color w:val="000000"/>
              </w:rPr>
            </w:pPr>
            <w:r w:rsidRPr="00832150">
              <w:rPr>
                <w:color w:val="000000"/>
              </w:rPr>
              <w:t>40 минут</w:t>
            </w:r>
          </w:p>
        </w:tc>
      </w:tr>
    </w:tbl>
    <w:p w:rsidR="008C2734" w:rsidRPr="00832150" w:rsidRDefault="008C2734" w:rsidP="00832150">
      <w:pPr>
        <w:spacing w:after="120" w:line="360" w:lineRule="auto"/>
        <w:jc w:val="both"/>
        <w:sectPr w:rsidR="008C2734" w:rsidRPr="00832150" w:rsidSect="00970755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92227" w:rsidRDefault="00792227" w:rsidP="00832150">
      <w:pPr>
        <w:spacing w:after="120" w:line="360" w:lineRule="auto"/>
        <w:jc w:val="center"/>
        <w:rPr>
          <w:b/>
        </w:rPr>
      </w:pPr>
    </w:p>
    <w:p w:rsidR="000B1007" w:rsidRPr="00832150" w:rsidRDefault="000B1007" w:rsidP="00832150">
      <w:pPr>
        <w:spacing w:after="120" w:line="360" w:lineRule="auto"/>
        <w:jc w:val="center"/>
        <w:rPr>
          <w:b/>
        </w:rPr>
      </w:pPr>
      <w:r w:rsidRPr="00832150">
        <w:rPr>
          <w:b/>
        </w:rPr>
        <w:lastRenderedPageBreak/>
        <w:t xml:space="preserve">План-график проведения семинара </w:t>
      </w:r>
    </w:p>
    <w:p w:rsidR="008C2734" w:rsidRPr="00832150" w:rsidRDefault="002D7140" w:rsidP="00832150">
      <w:pPr>
        <w:spacing w:after="120" w:line="360" w:lineRule="auto"/>
        <w:jc w:val="center"/>
        <w:sectPr w:rsidR="008C2734" w:rsidRPr="00832150" w:rsidSect="00970755">
          <w:type w:val="continuous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32150">
        <w:rPr>
          <w:b/>
        </w:rPr>
        <w:t>2 день семинара</w:t>
      </w:r>
    </w:p>
    <w:tbl>
      <w:tblPr>
        <w:tblStyle w:val="aa"/>
        <w:tblW w:w="10348" w:type="dxa"/>
        <w:tblInd w:w="-459" w:type="dxa"/>
        <w:tblLook w:val="04A0"/>
      </w:tblPr>
      <w:tblGrid>
        <w:gridCol w:w="1418"/>
        <w:gridCol w:w="7087"/>
        <w:gridCol w:w="1843"/>
      </w:tblGrid>
      <w:tr w:rsidR="00B71071" w:rsidRPr="00832150" w:rsidTr="00832150">
        <w:trPr>
          <w:trHeight w:val="1445"/>
        </w:trPr>
        <w:tc>
          <w:tcPr>
            <w:tcW w:w="1418" w:type="dxa"/>
          </w:tcPr>
          <w:p w:rsidR="00B71071" w:rsidRPr="00832150" w:rsidRDefault="00B71071" w:rsidP="00832150">
            <w:pPr>
              <w:pStyle w:val="af"/>
              <w:spacing w:line="360" w:lineRule="auto"/>
              <w:jc w:val="center"/>
              <w:rPr>
                <w:b/>
              </w:rPr>
            </w:pPr>
            <w:r w:rsidRPr="00832150">
              <w:rPr>
                <w:b/>
              </w:rPr>
              <w:lastRenderedPageBreak/>
              <w:t xml:space="preserve">Время </w:t>
            </w:r>
          </w:p>
        </w:tc>
        <w:tc>
          <w:tcPr>
            <w:tcW w:w="7087" w:type="dxa"/>
            <w:vAlign w:val="center"/>
          </w:tcPr>
          <w:p w:rsidR="00B71071" w:rsidRPr="00832150" w:rsidRDefault="00B71071" w:rsidP="00832150">
            <w:pPr>
              <w:pStyle w:val="af"/>
              <w:spacing w:line="360" w:lineRule="auto"/>
              <w:jc w:val="center"/>
              <w:rPr>
                <w:b/>
              </w:rPr>
            </w:pPr>
            <w:r w:rsidRPr="00832150">
              <w:rPr>
                <w:b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B71071" w:rsidRPr="00832150" w:rsidRDefault="00B71071" w:rsidP="00832150">
            <w:pPr>
              <w:pStyle w:val="af"/>
              <w:spacing w:line="360" w:lineRule="auto"/>
              <w:jc w:val="center"/>
              <w:rPr>
                <w:b/>
              </w:rPr>
            </w:pPr>
            <w:r w:rsidRPr="00832150">
              <w:rPr>
                <w:b/>
              </w:rPr>
              <w:t>Регламент выступлений участников</w:t>
            </w:r>
          </w:p>
        </w:tc>
      </w:tr>
      <w:tr w:rsidR="00B71071" w:rsidRPr="00832150" w:rsidTr="00832150">
        <w:trPr>
          <w:trHeight w:val="839"/>
        </w:trPr>
        <w:tc>
          <w:tcPr>
            <w:tcW w:w="1418" w:type="dxa"/>
          </w:tcPr>
          <w:p w:rsidR="00B71071" w:rsidRPr="00832150" w:rsidRDefault="00B71071" w:rsidP="00832150">
            <w:pPr>
              <w:spacing w:after="120" w:line="360" w:lineRule="auto"/>
              <w:jc w:val="both"/>
            </w:pPr>
            <w:r w:rsidRPr="00832150">
              <w:t>10:00-11:00</w:t>
            </w:r>
          </w:p>
        </w:tc>
        <w:tc>
          <w:tcPr>
            <w:tcW w:w="7087" w:type="dxa"/>
          </w:tcPr>
          <w:p w:rsidR="00B71071" w:rsidRPr="00832150" w:rsidRDefault="00B71071" w:rsidP="00832150">
            <w:pPr>
              <w:spacing w:after="120" w:line="360" w:lineRule="auto"/>
              <w:jc w:val="both"/>
            </w:pPr>
            <w:r w:rsidRPr="00832150">
              <w:t xml:space="preserve">Регистрация участников </w:t>
            </w:r>
          </w:p>
        </w:tc>
        <w:tc>
          <w:tcPr>
            <w:tcW w:w="1843" w:type="dxa"/>
          </w:tcPr>
          <w:p w:rsidR="00B71071" w:rsidRPr="00832150" w:rsidRDefault="00B71071" w:rsidP="00832150">
            <w:pPr>
              <w:spacing w:after="120" w:line="360" w:lineRule="auto"/>
              <w:jc w:val="both"/>
            </w:pPr>
            <w:r w:rsidRPr="00832150">
              <w:t xml:space="preserve">60 минут </w:t>
            </w:r>
          </w:p>
        </w:tc>
      </w:tr>
      <w:tr w:rsidR="00B71071" w:rsidRPr="00832150" w:rsidTr="00832150">
        <w:trPr>
          <w:trHeight w:val="839"/>
        </w:trPr>
        <w:tc>
          <w:tcPr>
            <w:tcW w:w="1418" w:type="dxa"/>
          </w:tcPr>
          <w:p w:rsidR="00B71071" w:rsidRPr="00832150" w:rsidRDefault="00B71071" w:rsidP="00832150">
            <w:pPr>
              <w:spacing w:after="120" w:line="360" w:lineRule="auto"/>
              <w:jc w:val="both"/>
            </w:pPr>
            <w:r w:rsidRPr="00832150">
              <w:t>11:00-11:40</w:t>
            </w:r>
          </w:p>
        </w:tc>
        <w:tc>
          <w:tcPr>
            <w:tcW w:w="7087" w:type="dxa"/>
          </w:tcPr>
          <w:p w:rsidR="00154A84" w:rsidRPr="00832150" w:rsidRDefault="00B71071" w:rsidP="00832150">
            <w:pPr>
              <w:spacing w:after="120" w:line="360" w:lineRule="auto"/>
              <w:jc w:val="both"/>
            </w:pPr>
            <w:r w:rsidRPr="00832150">
              <w:t>Практическое занятие «Заполнение отчетности по итогам проведения мониторинга ГИА 2018»</w:t>
            </w:r>
          </w:p>
        </w:tc>
        <w:tc>
          <w:tcPr>
            <w:tcW w:w="1843" w:type="dxa"/>
          </w:tcPr>
          <w:p w:rsidR="00B71071" w:rsidRPr="00832150" w:rsidRDefault="00B71071" w:rsidP="00832150">
            <w:pPr>
              <w:spacing w:after="120" w:line="360" w:lineRule="auto"/>
              <w:jc w:val="both"/>
            </w:pPr>
            <w:r w:rsidRPr="00832150">
              <w:t>40 минут</w:t>
            </w:r>
          </w:p>
        </w:tc>
      </w:tr>
      <w:tr w:rsidR="00B71071" w:rsidRPr="00832150" w:rsidTr="00832150">
        <w:trPr>
          <w:trHeight w:val="546"/>
        </w:trPr>
        <w:tc>
          <w:tcPr>
            <w:tcW w:w="1418" w:type="dxa"/>
          </w:tcPr>
          <w:p w:rsidR="00B71071" w:rsidRPr="00832150" w:rsidRDefault="00B71071" w:rsidP="00832150">
            <w:pPr>
              <w:spacing w:after="120" w:line="360" w:lineRule="auto"/>
              <w:jc w:val="both"/>
            </w:pPr>
            <w:r w:rsidRPr="00832150">
              <w:t>11:40-13:00</w:t>
            </w:r>
          </w:p>
        </w:tc>
        <w:tc>
          <w:tcPr>
            <w:tcW w:w="7087" w:type="dxa"/>
          </w:tcPr>
          <w:p w:rsidR="00154A84" w:rsidRPr="00832150" w:rsidRDefault="00B71071" w:rsidP="00832150">
            <w:pPr>
              <w:spacing w:after="120" w:line="360" w:lineRule="auto"/>
              <w:jc w:val="both"/>
            </w:pPr>
            <w:r w:rsidRPr="00832150">
              <w:t>Практические занятия, решение кейсов</w:t>
            </w:r>
          </w:p>
        </w:tc>
        <w:tc>
          <w:tcPr>
            <w:tcW w:w="1843" w:type="dxa"/>
          </w:tcPr>
          <w:p w:rsidR="00B71071" w:rsidRPr="00832150" w:rsidRDefault="00B71071" w:rsidP="00832150">
            <w:pPr>
              <w:spacing w:after="120" w:line="360" w:lineRule="auto"/>
              <w:jc w:val="both"/>
            </w:pPr>
            <w:r w:rsidRPr="00832150">
              <w:t>80 минут</w:t>
            </w:r>
          </w:p>
        </w:tc>
      </w:tr>
      <w:tr w:rsidR="00B71071" w:rsidRPr="00832150" w:rsidTr="00832150">
        <w:trPr>
          <w:trHeight w:val="415"/>
        </w:trPr>
        <w:tc>
          <w:tcPr>
            <w:tcW w:w="1418" w:type="dxa"/>
          </w:tcPr>
          <w:p w:rsidR="00B71071" w:rsidRPr="00832150" w:rsidRDefault="00B71071" w:rsidP="00832150">
            <w:pPr>
              <w:spacing w:after="120" w:line="360" w:lineRule="auto"/>
              <w:jc w:val="both"/>
            </w:pPr>
            <w:r w:rsidRPr="00832150">
              <w:t>13:00-13:50</w:t>
            </w:r>
          </w:p>
        </w:tc>
        <w:tc>
          <w:tcPr>
            <w:tcW w:w="7087" w:type="dxa"/>
          </w:tcPr>
          <w:p w:rsidR="00B71071" w:rsidRPr="00832150" w:rsidRDefault="00B71071" w:rsidP="00832150">
            <w:pPr>
              <w:spacing w:after="120" w:line="360" w:lineRule="auto"/>
              <w:jc w:val="both"/>
              <w:rPr>
                <w:color w:val="000000"/>
              </w:rPr>
            </w:pPr>
            <w:r w:rsidRPr="00832150">
              <w:t xml:space="preserve">Итоговое тестирование участников семинара </w:t>
            </w:r>
            <w:r w:rsidR="00154A84" w:rsidRPr="00832150">
              <w:rPr>
                <w:rStyle w:val="FontStyle22"/>
                <w:sz w:val="24"/>
                <w:szCs w:val="24"/>
              </w:rPr>
              <w:t>на дистанционной платформе</w:t>
            </w:r>
          </w:p>
        </w:tc>
        <w:tc>
          <w:tcPr>
            <w:tcW w:w="1843" w:type="dxa"/>
          </w:tcPr>
          <w:p w:rsidR="00B71071" w:rsidRPr="00832150" w:rsidRDefault="00B71071" w:rsidP="00832150">
            <w:pPr>
              <w:spacing w:after="120" w:line="360" w:lineRule="auto"/>
              <w:jc w:val="both"/>
            </w:pPr>
            <w:r w:rsidRPr="00832150">
              <w:t>50 минут</w:t>
            </w:r>
          </w:p>
        </w:tc>
      </w:tr>
      <w:tr w:rsidR="00B71071" w:rsidRPr="00832150" w:rsidTr="00832150">
        <w:trPr>
          <w:trHeight w:val="746"/>
        </w:trPr>
        <w:tc>
          <w:tcPr>
            <w:tcW w:w="1418" w:type="dxa"/>
          </w:tcPr>
          <w:p w:rsidR="00B71071" w:rsidRPr="00832150" w:rsidRDefault="00B71071" w:rsidP="00832150">
            <w:pPr>
              <w:spacing w:after="120" w:line="360" w:lineRule="auto"/>
              <w:jc w:val="both"/>
            </w:pPr>
            <w:r w:rsidRPr="00832150">
              <w:t>13:50-15:30</w:t>
            </w:r>
          </w:p>
        </w:tc>
        <w:tc>
          <w:tcPr>
            <w:tcW w:w="7087" w:type="dxa"/>
            <w:shd w:val="clear" w:color="auto" w:fill="auto"/>
          </w:tcPr>
          <w:p w:rsidR="00B71071" w:rsidRPr="00832150" w:rsidRDefault="00B71071" w:rsidP="00832150">
            <w:pPr>
              <w:spacing w:after="120" w:line="360" w:lineRule="auto"/>
              <w:jc w:val="both"/>
              <w:rPr>
                <w:color w:val="000000"/>
              </w:rPr>
            </w:pPr>
            <w:r w:rsidRPr="00832150">
              <w:t xml:space="preserve">Собеседование с кандидатами в общественные наблюдатели. </w:t>
            </w:r>
            <w:r w:rsidRPr="00832150">
              <w:rPr>
                <w:color w:val="000000"/>
              </w:rPr>
              <w:t>Формирование базы экспертов</w:t>
            </w:r>
          </w:p>
          <w:p w:rsidR="00154A84" w:rsidRPr="00832150" w:rsidRDefault="00154A84" w:rsidP="00832150">
            <w:pPr>
              <w:spacing w:after="120" w:line="360" w:lineRule="auto"/>
              <w:jc w:val="both"/>
              <w:rPr>
                <w:color w:val="000000"/>
              </w:rPr>
            </w:pPr>
            <w:proofErr w:type="spellStart"/>
            <w:r w:rsidRPr="00832150">
              <w:rPr>
                <w:color w:val="000000"/>
              </w:rPr>
              <w:t>Локтюхова</w:t>
            </w:r>
            <w:proofErr w:type="spellEnd"/>
            <w:r w:rsidRPr="00832150">
              <w:rPr>
                <w:color w:val="000000"/>
              </w:rPr>
              <w:t xml:space="preserve"> Татьяна Алексеевна – федеральный координатор КОН Центрального федерального округа.</w:t>
            </w:r>
          </w:p>
          <w:p w:rsidR="00154A84" w:rsidRPr="00832150" w:rsidRDefault="00154A84" w:rsidP="00832150">
            <w:pPr>
              <w:spacing w:after="120" w:line="360" w:lineRule="auto"/>
              <w:jc w:val="both"/>
            </w:pPr>
            <w:proofErr w:type="spellStart"/>
            <w:r w:rsidRPr="00832150">
              <w:rPr>
                <w:color w:val="000000"/>
              </w:rPr>
              <w:t>Дадаян</w:t>
            </w:r>
            <w:proofErr w:type="spellEnd"/>
            <w:r w:rsidRPr="00832150">
              <w:rPr>
                <w:color w:val="000000"/>
              </w:rPr>
              <w:t xml:space="preserve"> Зарина Борисовна - Начальник отдела оценки качества образования и аккредитации АНО ЦСП РСМ</w:t>
            </w:r>
          </w:p>
        </w:tc>
        <w:tc>
          <w:tcPr>
            <w:tcW w:w="1843" w:type="dxa"/>
          </w:tcPr>
          <w:p w:rsidR="00B71071" w:rsidRPr="00832150" w:rsidRDefault="00B71071" w:rsidP="00832150">
            <w:pPr>
              <w:spacing w:after="120" w:line="360" w:lineRule="auto"/>
              <w:jc w:val="both"/>
            </w:pPr>
            <w:r w:rsidRPr="00832150">
              <w:t>100 минут</w:t>
            </w:r>
          </w:p>
        </w:tc>
      </w:tr>
      <w:tr w:rsidR="00B71071" w:rsidRPr="00832150" w:rsidTr="00832150">
        <w:trPr>
          <w:trHeight w:val="427"/>
        </w:trPr>
        <w:tc>
          <w:tcPr>
            <w:tcW w:w="1418" w:type="dxa"/>
          </w:tcPr>
          <w:p w:rsidR="00B71071" w:rsidRPr="00832150" w:rsidRDefault="00B71071" w:rsidP="00832150">
            <w:pPr>
              <w:spacing w:after="120" w:line="360" w:lineRule="auto"/>
              <w:jc w:val="both"/>
            </w:pPr>
            <w:r w:rsidRPr="00832150">
              <w:t>15:30-16:00</w:t>
            </w:r>
          </w:p>
        </w:tc>
        <w:tc>
          <w:tcPr>
            <w:tcW w:w="7087" w:type="dxa"/>
            <w:shd w:val="clear" w:color="auto" w:fill="auto"/>
          </w:tcPr>
          <w:p w:rsidR="00B71071" w:rsidRPr="00832150" w:rsidRDefault="00B71071" w:rsidP="00832150">
            <w:pPr>
              <w:spacing w:after="120" w:line="360" w:lineRule="auto"/>
              <w:jc w:val="both"/>
            </w:pPr>
            <w:r w:rsidRPr="00832150">
              <w:t>Подведение итогов семинара</w:t>
            </w:r>
          </w:p>
        </w:tc>
        <w:tc>
          <w:tcPr>
            <w:tcW w:w="1843" w:type="dxa"/>
          </w:tcPr>
          <w:p w:rsidR="00B71071" w:rsidRPr="00832150" w:rsidRDefault="00B71071" w:rsidP="00832150">
            <w:pPr>
              <w:spacing w:after="120" w:line="360" w:lineRule="auto"/>
              <w:jc w:val="both"/>
            </w:pPr>
            <w:r w:rsidRPr="00832150">
              <w:t>30 минут</w:t>
            </w:r>
          </w:p>
        </w:tc>
      </w:tr>
    </w:tbl>
    <w:p w:rsidR="0086054E" w:rsidRDefault="0086054E" w:rsidP="00832150">
      <w:pPr>
        <w:spacing w:line="360" w:lineRule="auto"/>
        <w:jc w:val="center"/>
        <w:rPr>
          <w:b/>
        </w:rPr>
      </w:pPr>
    </w:p>
    <w:p w:rsidR="0086054E" w:rsidRDefault="0086054E" w:rsidP="00832150">
      <w:pPr>
        <w:spacing w:line="360" w:lineRule="auto"/>
        <w:jc w:val="center"/>
        <w:rPr>
          <w:b/>
        </w:rPr>
      </w:pPr>
    </w:p>
    <w:p w:rsidR="0086054E" w:rsidRDefault="0086054E" w:rsidP="00832150">
      <w:pPr>
        <w:spacing w:line="360" w:lineRule="auto"/>
        <w:jc w:val="center"/>
        <w:rPr>
          <w:b/>
        </w:rPr>
      </w:pPr>
    </w:p>
    <w:p w:rsidR="0086054E" w:rsidRDefault="0086054E" w:rsidP="00832150">
      <w:pPr>
        <w:spacing w:line="360" w:lineRule="auto"/>
        <w:jc w:val="center"/>
        <w:rPr>
          <w:b/>
        </w:rPr>
      </w:pPr>
    </w:p>
    <w:p w:rsidR="0086054E" w:rsidRDefault="0086054E" w:rsidP="00832150">
      <w:pPr>
        <w:spacing w:line="360" w:lineRule="auto"/>
        <w:jc w:val="center"/>
        <w:rPr>
          <w:b/>
        </w:rPr>
      </w:pPr>
    </w:p>
    <w:p w:rsidR="0086054E" w:rsidRDefault="0086054E" w:rsidP="00832150">
      <w:pPr>
        <w:spacing w:line="360" w:lineRule="auto"/>
        <w:jc w:val="center"/>
        <w:rPr>
          <w:b/>
        </w:rPr>
      </w:pPr>
    </w:p>
    <w:p w:rsidR="0086054E" w:rsidRDefault="0086054E" w:rsidP="00832150">
      <w:pPr>
        <w:spacing w:line="360" w:lineRule="auto"/>
        <w:jc w:val="center"/>
        <w:rPr>
          <w:b/>
        </w:rPr>
      </w:pPr>
    </w:p>
    <w:p w:rsidR="0086054E" w:rsidRDefault="0086054E" w:rsidP="00832150">
      <w:pPr>
        <w:spacing w:line="360" w:lineRule="auto"/>
        <w:jc w:val="center"/>
        <w:rPr>
          <w:b/>
        </w:rPr>
      </w:pPr>
    </w:p>
    <w:p w:rsidR="00B16915" w:rsidRDefault="00B16915" w:rsidP="00832150">
      <w:pPr>
        <w:spacing w:line="360" w:lineRule="auto"/>
        <w:jc w:val="center"/>
        <w:rPr>
          <w:b/>
        </w:rPr>
      </w:pPr>
    </w:p>
    <w:p w:rsidR="0086054E" w:rsidRDefault="0086054E" w:rsidP="00832150">
      <w:pPr>
        <w:spacing w:line="360" w:lineRule="auto"/>
        <w:jc w:val="center"/>
        <w:rPr>
          <w:b/>
        </w:rPr>
      </w:pPr>
    </w:p>
    <w:p w:rsidR="0086054E" w:rsidRDefault="0086054E" w:rsidP="00832150">
      <w:pPr>
        <w:spacing w:line="360" w:lineRule="auto"/>
        <w:jc w:val="center"/>
        <w:rPr>
          <w:b/>
        </w:rPr>
      </w:pPr>
    </w:p>
    <w:p w:rsidR="0086054E" w:rsidRDefault="0086054E" w:rsidP="00832150">
      <w:pPr>
        <w:spacing w:line="360" w:lineRule="auto"/>
        <w:jc w:val="center"/>
        <w:rPr>
          <w:b/>
        </w:rPr>
      </w:pPr>
    </w:p>
    <w:p w:rsidR="0086054E" w:rsidRDefault="0086054E" w:rsidP="00832150">
      <w:pPr>
        <w:spacing w:line="360" w:lineRule="auto"/>
        <w:jc w:val="center"/>
        <w:rPr>
          <w:b/>
        </w:rPr>
      </w:pPr>
    </w:p>
    <w:p w:rsidR="0051187F" w:rsidRPr="00832150" w:rsidRDefault="005E78F3" w:rsidP="00832150">
      <w:pPr>
        <w:spacing w:line="360" w:lineRule="auto"/>
        <w:jc w:val="center"/>
        <w:rPr>
          <w:b/>
        </w:rPr>
      </w:pPr>
      <w:r>
        <w:rPr>
          <w:b/>
        </w:rPr>
        <w:lastRenderedPageBreak/>
        <w:t>С</w:t>
      </w:r>
      <w:r w:rsidR="0051187F" w:rsidRPr="00832150">
        <w:rPr>
          <w:b/>
        </w:rPr>
        <w:t>хема проезда к месту проведения семинара</w:t>
      </w:r>
    </w:p>
    <w:p w:rsidR="000B1007" w:rsidRPr="00832150" w:rsidRDefault="000B1007" w:rsidP="00832150">
      <w:pPr>
        <w:spacing w:line="360" w:lineRule="auto"/>
      </w:pPr>
      <w:r w:rsidRPr="00832150">
        <w:t xml:space="preserve">Адрес университета: </w:t>
      </w:r>
      <w:r w:rsidR="00600DD5" w:rsidRPr="00832150">
        <w:t>г. Брянск, проспект Станке Димитрова, д.3.</w:t>
      </w:r>
    </w:p>
    <w:p w:rsidR="00600DD5" w:rsidRPr="00832150" w:rsidRDefault="00600DD5" w:rsidP="00832150">
      <w:pPr>
        <w:spacing w:line="360" w:lineRule="auto"/>
      </w:pPr>
    </w:p>
    <w:p w:rsidR="000B1007" w:rsidRPr="00832150" w:rsidRDefault="000B1007" w:rsidP="00832150">
      <w:pPr>
        <w:spacing w:line="360" w:lineRule="auto"/>
      </w:pPr>
      <w:r w:rsidRPr="00832150">
        <w:t xml:space="preserve">Проезд </w:t>
      </w:r>
      <w:r w:rsidR="00EC234B" w:rsidRPr="00832150">
        <w:t>из Советского района</w:t>
      </w:r>
      <w:r w:rsidRPr="00832150">
        <w:t xml:space="preserve">: маршрутное такси № </w:t>
      </w:r>
      <w:r w:rsidR="00EC234B" w:rsidRPr="00832150">
        <w:t>10, 11, 35, 166, 38, 29,</w:t>
      </w:r>
      <w:r w:rsidRPr="00832150">
        <w:t xml:space="preserve"> до остановки “</w:t>
      </w:r>
      <w:r w:rsidR="00EC234B" w:rsidRPr="00832150">
        <w:t>Полтинник</w:t>
      </w:r>
      <w:r w:rsidRPr="00832150">
        <w:t>”</w:t>
      </w:r>
      <w:r w:rsidR="00EC234B" w:rsidRPr="00832150">
        <w:t xml:space="preserve">. </w:t>
      </w:r>
    </w:p>
    <w:p w:rsidR="00EC234B" w:rsidRPr="00832150" w:rsidRDefault="00EC234B" w:rsidP="00832150">
      <w:pPr>
        <w:spacing w:line="360" w:lineRule="auto"/>
      </w:pPr>
    </w:p>
    <w:p w:rsidR="00EC234B" w:rsidRPr="00832150" w:rsidRDefault="00EC234B" w:rsidP="00832150">
      <w:pPr>
        <w:spacing w:line="360" w:lineRule="auto"/>
      </w:pPr>
      <w:r w:rsidRPr="00832150">
        <w:t xml:space="preserve">Проезд из </w:t>
      </w:r>
      <w:proofErr w:type="spellStart"/>
      <w:r w:rsidRPr="00832150">
        <w:t>Бежицкого</w:t>
      </w:r>
      <w:proofErr w:type="spellEnd"/>
      <w:r w:rsidRPr="00832150">
        <w:t xml:space="preserve"> района: маршрутное такси № 40, 34, 38, 29, 47  до остановки “Полтинник”. </w:t>
      </w:r>
    </w:p>
    <w:p w:rsidR="000B1007" w:rsidRPr="00832150" w:rsidRDefault="000B1007" w:rsidP="00832150">
      <w:pPr>
        <w:spacing w:line="360" w:lineRule="auto"/>
      </w:pPr>
    </w:p>
    <w:p w:rsidR="00EC234B" w:rsidRPr="00832150" w:rsidRDefault="00EC234B" w:rsidP="00832150">
      <w:pPr>
        <w:spacing w:line="360" w:lineRule="auto"/>
      </w:pPr>
      <w:r w:rsidRPr="00832150">
        <w:t xml:space="preserve">Проезд из Володарского района: маршрутное такси №  49,38,29,69  до остановки “Школа милиции”. </w:t>
      </w:r>
    </w:p>
    <w:p w:rsidR="000B1007" w:rsidRPr="00832150" w:rsidRDefault="000B1007" w:rsidP="00832150">
      <w:pPr>
        <w:spacing w:line="360" w:lineRule="auto"/>
      </w:pPr>
    </w:p>
    <w:p w:rsidR="00154A84" w:rsidRPr="00832150" w:rsidRDefault="00EC234B" w:rsidP="00832150">
      <w:pPr>
        <w:spacing w:line="360" w:lineRule="auto"/>
      </w:pPr>
      <w:r w:rsidRPr="00832150">
        <w:t xml:space="preserve">Проезд из </w:t>
      </w:r>
      <w:proofErr w:type="spellStart"/>
      <w:r w:rsidRPr="00832150">
        <w:t>Фокинского</w:t>
      </w:r>
      <w:proofErr w:type="spellEnd"/>
      <w:r w:rsidRPr="00832150">
        <w:t xml:space="preserve"> района: маршрутное такси № 40, 34, 47 до остановки “Полтинник”. </w:t>
      </w:r>
    </w:p>
    <w:p w:rsidR="00840128" w:rsidRPr="00832150" w:rsidRDefault="00840128" w:rsidP="00832150">
      <w:pPr>
        <w:spacing w:line="360" w:lineRule="auto"/>
        <w:jc w:val="center"/>
        <w:rPr>
          <w:noProof/>
        </w:rPr>
      </w:pPr>
      <w:r w:rsidRPr="00832150">
        <w:rPr>
          <w:noProof/>
        </w:rPr>
        <w:t>Схема прохода от о</w:t>
      </w:r>
      <w:r w:rsidR="0086054E">
        <w:rPr>
          <w:noProof/>
        </w:rPr>
        <w:t>с</w:t>
      </w:r>
      <w:r w:rsidRPr="00832150">
        <w:rPr>
          <w:noProof/>
        </w:rPr>
        <w:t>тановки «Полтинник» до ФГБОУ ВО «БГИТУ»</w:t>
      </w:r>
    </w:p>
    <w:p w:rsidR="00840128" w:rsidRPr="00832150" w:rsidRDefault="00840128" w:rsidP="00832150">
      <w:pPr>
        <w:spacing w:line="360" w:lineRule="auto"/>
        <w:jc w:val="center"/>
        <w:rPr>
          <w:noProof/>
        </w:rPr>
      </w:pPr>
    </w:p>
    <w:p w:rsidR="00840128" w:rsidRPr="00832150" w:rsidRDefault="00840128" w:rsidP="00832150">
      <w:pPr>
        <w:spacing w:line="360" w:lineRule="auto"/>
        <w:rPr>
          <w:noProof/>
        </w:rPr>
      </w:pPr>
      <w:r w:rsidRPr="00832150">
        <w:rPr>
          <w:noProof/>
        </w:rPr>
        <w:drawing>
          <wp:inline distT="0" distB="0" distL="0" distR="0">
            <wp:extent cx="3171825" cy="2114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8B" w:rsidRPr="00832150" w:rsidRDefault="00C5168B" w:rsidP="00832150">
      <w:pPr>
        <w:spacing w:line="360" w:lineRule="auto"/>
        <w:jc w:val="center"/>
        <w:rPr>
          <w:noProof/>
        </w:rPr>
      </w:pPr>
    </w:p>
    <w:p w:rsidR="00840128" w:rsidRPr="00832150" w:rsidRDefault="00840128" w:rsidP="00832150">
      <w:pPr>
        <w:spacing w:line="360" w:lineRule="auto"/>
        <w:jc w:val="center"/>
        <w:rPr>
          <w:noProof/>
        </w:rPr>
      </w:pPr>
      <w:r w:rsidRPr="00832150">
        <w:rPr>
          <w:noProof/>
        </w:rPr>
        <w:t>Схема прохода от о</w:t>
      </w:r>
      <w:r w:rsidR="0086054E">
        <w:rPr>
          <w:noProof/>
        </w:rPr>
        <w:t>с</w:t>
      </w:r>
      <w:r w:rsidRPr="00832150">
        <w:rPr>
          <w:noProof/>
        </w:rPr>
        <w:t>тановки «Школа милиции» до ФГБОУ ВО «БГИТУ»</w:t>
      </w:r>
    </w:p>
    <w:p w:rsidR="00C5168B" w:rsidRPr="00832150" w:rsidRDefault="00C5168B" w:rsidP="00832150">
      <w:pPr>
        <w:spacing w:line="360" w:lineRule="auto"/>
        <w:jc w:val="center"/>
        <w:rPr>
          <w:noProof/>
        </w:rPr>
      </w:pPr>
    </w:p>
    <w:p w:rsidR="00840128" w:rsidRPr="00832150" w:rsidRDefault="009C39E3" w:rsidP="00832150">
      <w:pPr>
        <w:spacing w:line="360" w:lineRule="auto"/>
      </w:pPr>
      <w:r w:rsidRPr="00832150">
        <w:rPr>
          <w:noProof/>
        </w:rPr>
        <w:drawing>
          <wp:inline distT="0" distB="0" distL="0" distR="0">
            <wp:extent cx="3758184" cy="2057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230" cy="205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128" w:rsidRPr="00832150" w:rsidSect="00970755">
      <w:type w:val="continuous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A30" w:rsidRDefault="00AD5A30" w:rsidP="00D62791">
      <w:r>
        <w:separator/>
      </w:r>
    </w:p>
  </w:endnote>
  <w:endnote w:type="continuationSeparator" w:id="1">
    <w:p w:rsidR="00AD5A30" w:rsidRDefault="00AD5A30" w:rsidP="00D62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A30" w:rsidRDefault="00AD5A30" w:rsidP="00D62791">
      <w:r>
        <w:separator/>
      </w:r>
    </w:p>
  </w:footnote>
  <w:footnote w:type="continuationSeparator" w:id="1">
    <w:p w:rsidR="00AD5A30" w:rsidRDefault="00AD5A30" w:rsidP="00D62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47859"/>
      <w:docPartObj>
        <w:docPartGallery w:val="Page Numbers (Top of Page)"/>
        <w:docPartUnique/>
      </w:docPartObj>
    </w:sdtPr>
    <w:sdtContent>
      <w:p w:rsidR="00180746" w:rsidRDefault="00391086">
        <w:pPr>
          <w:pStyle w:val="a3"/>
          <w:jc w:val="center"/>
        </w:pPr>
        <w:r>
          <w:fldChar w:fldCharType="begin"/>
        </w:r>
        <w:r w:rsidR="00A62A4C">
          <w:instrText xml:space="preserve"> PAGE   \* MERGEFORMAT </w:instrText>
        </w:r>
        <w:r>
          <w:fldChar w:fldCharType="separate"/>
        </w:r>
        <w:r w:rsidR="002E4A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0746" w:rsidRDefault="001807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774"/>
    <w:multiLevelType w:val="hybridMultilevel"/>
    <w:tmpl w:val="2A8A45AE"/>
    <w:lvl w:ilvl="0" w:tplc="D1E6E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E6E8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E0809"/>
    <w:multiLevelType w:val="hybridMultilevel"/>
    <w:tmpl w:val="F2B4AE3C"/>
    <w:lvl w:ilvl="0" w:tplc="5B8C8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07B0F"/>
    <w:multiLevelType w:val="hybridMultilevel"/>
    <w:tmpl w:val="63EA8092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F3773"/>
    <w:multiLevelType w:val="hybridMultilevel"/>
    <w:tmpl w:val="E5520AB0"/>
    <w:lvl w:ilvl="0" w:tplc="BBDCA20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4">
    <w:nsid w:val="3E895963"/>
    <w:multiLevelType w:val="hybridMultilevel"/>
    <w:tmpl w:val="03C28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7154A"/>
    <w:multiLevelType w:val="hybridMultilevel"/>
    <w:tmpl w:val="C23A9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CC7"/>
    <w:rsid w:val="00005E03"/>
    <w:rsid w:val="00012ED7"/>
    <w:rsid w:val="000139FD"/>
    <w:rsid w:val="00014392"/>
    <w:rsid w:val="00017ECE"/>
    <w:rsid w:val="000221F2"/>
    <w:rsid w:val="00024AD1"/>
    <w:rsid w:val="00026AB2"/>
    <w:rsid w:val="00035C87"/>
    <w:rsid w:val="00036CA8"/>
    <w:rsid w:val="00037C24"/>
    <w:rsid w:val="00037D3A"/>
    <w:rsid w:val="00040123"/>
    <w:rsid w:val="00044C8F"/>
    <w:rsid w:val="00045155"/>
    <w:rsid w:val="00047DBE"/>
    <w:rsid w:val="00055AD8"/>
    <w:rsid w:val="00057298"/>
    <w:rsid w:val="00063B3B"/>
    <w:rsid w:val="000735C7"/>
    <w:rsid w:val="0007571F"/>
    <w:rsid w:val="00075D76"/>
    <w:rsid w:val="00080766"/>
    <w:rsid w:val="00080920"/>
    <w:rsid w:val="000828AA"/>
    <w:rsid w:val="00082CE5"/>
    <w:rsid w:val="00084C03"/>
    <w:rsid w:val="00086334"/>
    <w:rsid w:val="000920DC"/>
    <w:rsid w:val="00092AD4"/>
    <w:rsid w:val="000935CB"/>
    <w:rsid w:val="00093797"/>
    <w:rsid w:val="000948F1"/>
    <w:rsid w:val="00097C87"/>
    <w:rsid w:val="00097E32"/>
    <w:rsid w:val="000A0E3D"/>
    <w:rsid w:val="000B0F6E"/>
    <w:rsid w:val="000B1007"/>
    <w:rsid w:val="000B2589"/>
    <w:rsid w:val="000B27E9"/>
    <w:rsid w:val="000C292B"/>
    <w:rsid w:val="000D01F9"/>
    <w:rsid w:val="000D0DBC"/>
    <w:rsid w:val="000E3A93"/>
    <w:rsid w:val="000E4F7C"/>
    <w:rsid w:val="000E5586"/>
    <w:rsid w:val="000E5D00"/>
    <w:rsid w:val="000E6FEC"/>
    <w:rsid w:val="000F110D"/>
    <w:rsid w:val="000F15FC"/>
    <w:rsid w:val="000F2903"/>
    <w:rsid w:val="000F3095"/>
    <w:rsid w:val="000F60B8"/>
    <w:rsid w:val="000F6E77"/>
    <w:rsid w:val="00100914"/>
    <w:rsid w:val="00107481"/>
    <w:rsid w:val="00113B57"/>
    <w:rsid w:val="00114E4B"/>
    <w:rsid w:val="001234B2"/>
    <w:rsid w:val="00133C21"/>
    <w:rsid w:val="00136085"/>
    <w:rsid w:val="00140082"/>
    <w:rsid w:val="001407F6"/>
    <w:rsid w:val="00141267"/>
    <w:rsid w:val="0014185E"/>
    <w:rsid w:val="0014563D"/>
    <w:rsid w:val="00152AE3"/>
    <w:rsid w:val="0015358B"/>
    <w:rsid w:val="00154A84"/>
    <w:rsid w:val="00161EF5"/>
    <w:rsid w:val="00166D0B"/>
    <w:rsid w:val="00167638"/>
    <w:rsid w:val="0016790A"/>
    <w:rsid w:val="001758A9"/>
    <w:rsid w:val="00175F04"/>
    <w:rsid w:val="001773B6"/>
    <w:rsid w:val="00177BF0"/>
    <w:rsid w:val="00180746"/>
    <w:rsid w:val="00184ACC"/>
    <w:rsid w:val="00190055"/>
    <w:rsid w:val="00194ACF"/>
    <w:rsid w:val="00194C1F"/>
    <w:rsid w:val="001B60C7"/>
    <w:rsid w:val="001C2C86"/>
    <w:rsid w:val="001C4013"/>
    <w:rsid w:val="001C5C5C"/>
    <w:rsid w:val="001C5F64"/>
    <w:rsid w:val="001E03EB"/>
    <w:rsid w:val="001F0CB2"/>
    <w:rsid w:val="001F1DF4"/>
    <w:rsid w:val="001F6859"/>
    <w:rsid w:val="001F6B03"/>
    <w:rsid w:val="002062E6"/>
    <w:rsid w:val="00212655"/>
    <w:rsid w:val="00215AEA"/>
    <w:rsid w:val="00215B81"/>
    <w:rsid w:val="00223C16"/>
    <w:rsid w:val="00224282"/>
    <w:rsid w:val="0022453C"/>
    <w:rsid w:val="00225CE9"/>
    <w:rsid w:val="00235C73"/>
    <w:rsid w:val="00236F86"/>
    <w:rsid w:val="00241929"/>
    <w:rsid w:val="00243803"/>
    <w:rsid w:val="0024400E"/>
    <w:rsid w:val="0024679A"/>
    <w:rsid w:val="002511E6"/>
    <w:rsid w:val="00255C3C"/>
    <w:rsid w:val="00256E22"/>
    <w:rsid w:val="002631F1"/>
    <w:rsid w:val="00266644"/>
    <w:rsid w:val="00273B28"/>
    <w:rsid w:val="00280389"/>
    <w:rsid w:val="00283867"/>
    <w:rsid w:val="00290D3B"/>
    <w:rsid w:val="002A1189"/>
    <w:rsid w:val="002A153F"/>
    <w:rsid w:val="002A367E"/>
    <w:rsid w:val="002A6B0F"/>
    <w:rsid w:val="002B0EF5"/>
    <w:rsid w:val="002B2173"/>
    <w:rsid w:val="002B4876"/>
    <w:rsid w:val="002B7B3A"/>
    <w:rsid w:val="002B7FA8"/>
    <w:rsid w:val="002C3817"/>
    <w:rsid w:val="002C5F79"/>
    <w:rsid w:val="002C65A5"/>
    <w:rsid w:val="002D0786"/>
    <w:rsid w:val="002D7140"/>
    <w:rsid w:val="002D7501"/>
    <w:rsid w:val="002E4A4B"/>
    <w:rsid w:val="002E65E3"/>
    <w:rsid w:val="002F0F28"/>
    <w:rsid w:val="002F2056"/>
    <w:rsid w:val="002F5DE7"/>
    <w:rsid w:val="00300856"/>
    <w:rsid w:val="00301163"/>
    <w:rsid w:val="0030741E"/>
    <w:rsid w:val="00310917"/>
    <w:rsid w:val="003127A8"/>
    <w:rsid w:val="003141FC"/>
    <w:rsid w:val="0032253E"/>
    <w:rsid w:val="00324946"/>
    <w:rsid w:val="0032765A"/>
    <w:rsid w:val="00341808"/>
    <w:rsid w:val="00343F56"/>
    <w:rsid w:val="00345DB6"/>
    <w:rsid w:val="00347605"/>
    <w:rsid w:val="0034777A"/>
    <w:rsid w:val="003566BF"/>
    <w:rsid w:val="00370AB8"/>
    <w:rsid w:val="00372B64"/>
    <w:rsid w:val="00375744"/>
    <w:rsid w:val="003759C1"/>
    <w:rsid w:val="00377A7D"/>
    <w:rsid w:val="00386158"/>
    <w:rsid w:val="00387D89"/>
    <w:rsid w:val="00391086"/>
    <w:rsid w:val="0039131D"/>
    <w:rsid w:val="003940D0"/>
    <w:rsid w:val="003956B6"/>
    <w:rsid w:val="003A0861"/>
    <w:rsid w:val="003B0511"/>
    <w:rsid w:val="003B20BE"/>
    <w:rsid w:val="003B3792"/>
    <w:rsid w:val="003B5F81"/>
    <w:rsid w:val="003C10A4"/>
    <w:rsid w:val="003C5981"/>
    <w:rsid w:val="003E5B76"/>
    <w:rsid w:val="003F1E50"/>
    <w:rsid w:val="00400930"/>
    <w:rsid w:val="00400B63"/>
    <w:rsid w:val="00400F04"/>
    <w:rsid w:val="00411558"/>
    <w:rsid w:val="00411C3C"/>
    <w:rsid w:val="0041268B"/>
    <w:rsid w:val="00416AC6"/>
    <w:rsid w:val="004254FF"/>
    <w:rsid w:val="00430B52"/>
    <w:rsid w:val="00431CD9"/>
    <w:rsid w:val="0045161C"/>
    <w:rsid w:val="0045405D"/>
    <w:rsid w:val="00470FD3"/>
    <w:rsid w:val="004764E5"/>
    <w:rsid w:val="004834EA"/>
    <w:rsid w:val="00485932"/>
    <w:rsid w:val="00493C74"/>
    <w:rsid w:val="00493FBC"/>
    <w:rsid w:val="004946A9"/>
    <w:rsid w:val="004A2341"/>
    <w:rsid w:val="004A4F03"/>
    <w:rsid w:val="004A7B6E"/>
    <w:rsid w:val="004B2989"/>
    <w:rsid w:val="004B58BD"/>
    <w:rsid w:val="004B6277"/>
    <w:rsid w:val="004B692A"/>
    <w:rsid w:val="004C0337"/>
    <w:rsid w:val="004D123A"/>
    <w:rsid w:val="004D272C"/>
    <w:rsid w:val="004D3E17"/>
    <w:rsid w:val="004D4923"/>
    <w:rsid w:val="004D6399"/>
    <w:rsid w:val="004E1778"/>
    <w:rsid w:val="004E2B5A"/>
    <w:rsid w:val="004E391B"/>
    <w:rsid w:val="004E5BEF"/>
    <w:rsid w:val="004E7D5C"/>
    <w:rsid w:val="004F28EA"/>
    <w:rsid w:val="004F600E"/>
    <w:rsid w:val="00503D0B"/>
    <w:rsid w:val="00506D87"/>
    <w:rsid w:val="00510583"/>
    <w:rsid w:val="00511073"/>
    <w:rsid w:val="0051187F"/>
    <w:rsid w:val="00514ECF"/>
    <w:rsid w:val="00523F7D"/>
    <w:rsid w:val="00525B3B"/>
    <w:rsid w:val="00527F9C"/>
    <w:rsid w:val="005452E9"/>
    <w:rsid w:val="005519B1"/>
    <w:rsid w:val="005536C0"/>
    <w:rsid w:val="005558E2"/>
    <w:rsid w:val="005559AC"/>
    <w:rsid w:val="00563C85"/>
    <w:rsid w:val="00567B53"/>
    <w:rsid w:val="00597673"/>
    <w:rsid w:val="005A76B5"/>
    <w:rsid w:val="005A7CAB"/>
    <w:rsid w:val="005B0C5B"/>
    <w:rsid w:val="005B102D"/>
    <w:rsid w:val="005B4359"/>
    <w:rsid w:val="005C0603"/>
    <w:rsid w:val="005C38D0"/>
    <w:rsid w:val="005C3B17"/>
    <w:rsid w:val="005D1776"/>
    <w:rsid w:val="005D33F6"/>
    <w:rsid w:val="005D63D1"/>
    <w:rsid w:val="005D677D"/>
    <w:rsid w:val="005E1081"/>
    <w:rsid w:val="005E714F"/>
    <w:rsid w:val="005E78F3"/>
    <w:rsid w:val="005F2F41"/>
    <w:rsid w:val="005F3F1C"/>
    <w:rsid w:val="005F4718"/>
    <w:rsid w:val="005F57D7"/>
    <w:rsid w:val="005F7DB4"/>
    <w:rsid w:val="0060066F"/>
    <w:rsid w:val="00600DD5"/>
    <w:rsid w:val="00605ABC"/>
    <w:rsid w:val="0060616D"/>
    <w:rsid w:val="00617079"/>
    <w:rsid w:val="0061771B"/>
    <w:rsid w:val="00624F8B"/>
    <w:rsid w:val="006259FD"/>
    <w:rsid w:val="00626398"/>
    <w:rsid w:val="0063251D"/>
    <w:rsid w:val="00635E72"/>
    <w:rsid w:val="0063737D"/>
    <w:rsid w:val="0064167D"/>
    <w:rsid w:val="00646990"/>
    <w:rsid w:val="006475AC"/>
    <w:rsid w:val="006475F1"/>
    <w:rsid w:val="006531BD"/>
    <w:rsid w:val="00655357"/>
    <w:rsid w:val="00655484"/>
    <w:rsid w:val="0065763F"/>
    <w:rsid w:val="006600B7"/>
    <w:rsid w:val="006623D3"/>
    <w:rsid w:val="006652B2"/>
    <w:rsid w:val="006667A8"/>
    <w:rsid w:val="006672EF"/>
    <w:rsid w:val="00684CE6"/>
    <w:rsid w:val="0069164E"/>
    <w:rsid w:val="00691C20"/>
    <w:rsid w:val="0069382C"/>
    <w:rsid w:val="0069638E"/>
    <w:rsid w:val="006A20FE"/>
    <w:rsid w:val="006B0BB9"/>
    <w:rsid w:val="006B3433"/>
    <w:rsid w:val="006B656D"/>
    <w:rsid w:val="006B7A8C"/>
    <w:rsid w:val="006C01AE"/>
    <w:rsid w:val="006C19F0"/>
    <w:rsid w:val="006C784E"/>
    <w:rsid w:val="006D0930"/>
    <w:rsid w:val="006D2C01"/>
    <w:rsid w:val="006D3DB2"/>
    <w:rsid w:val="006D4A85"/>
    <w:rsid w:val="006D5A75"/>
    <w:rsid w:val="006D74CF"/>
    <w:rsid w:val="006D78EB"/>
    <w:rsid w:val="006E138F"/>
    <w:rsid w:val="006E360E"/>
    <w:rsid w:val="006E4B29"/>
    <w:rsid w:val="006F53EF"/>
    <w:rsid w:val="006F5643"/>
    <w:rsid w:val="00701F44"/>
    <w:rsid w:val="00701F45"/>
    <w:rsid w:val="00702A93"/>
    <w:rsid w:val="00712375"/>
    <w:rsid w:val="00720520"/>
    <w:rsid w:val="00720A17"/>
    <w:rsid w:val="0072616E"/>
    <w:rsid w:val="00732A83"/>
    <w:rsid w:val="007351FA"/>
    <w:rsid w:val="00737991"/>
    <w:rsid w:val="00741B57"/>
    <w:rsid w:val="00744AE9"/>
    <w:rsid w:val="00745CBB"/>
    <w:rsid w:val="00750E62"/>
    <w:rsid w:val="00753E96"/>
    <w:rsid w:val="00756ACF"/>
    <w:rsid w:val="00774FD4"/>
    <w:rsid w:val="007774DD"/>
    <w:rsid w:val="00780B0C"/>
    <w:rsid w:val="00782777"/>
    <w:rsid w:val="00783A12"/>
    <w:rsid w:val="00785536"/>
    <w:rsid w:val="007867C5"/>
    <w:rsid w:val="00792227"/>
    <w:rsid w:val="00792EE3"/>
    <w:rsid w:val="00794D1E"/>
    <w:rsid w:val="007A3C83"/>
    <w:rsid w:val="007B5334"/>
    <w:rsid w:val="007B7DC5"/>
    <w:rsid w:val="007C540B"/>
    <w:rsid w:val="007D25B4"/>
    <w:rsid w:val="007E2418"/>
    <w:rsid w:val="007E2BCC"/>
    <w:rsid w:val="008170E0"/>
    <w:rsid w:val="008200DC"/>
    <w:rsid w:val="008205DC"/>
    <w:rsid w:val="00822BBF"/>
    <w:rsid w:val="00832150"/>
    <w:rsid w:val="0083285F"/>
    <w:rsid w:val="00834342"/>
    <w:rsid w:val="00840128"/>
    <w:rsid w:val="00844782"/>
    <w:rsid w:val="0084696B"/>
    <w:rsid w:val="00847887"/>
    <w:rsid w:val="00850146"/>
    <w:rsid w:val="0085351F"/>
    <w:rsid w:val="00855DF0"/>
    <w:rsid w:val="00857D3D"/>
    <w:rsid w:val="0086054E"/>
    <w:rsid w:val="008626A8"/>
    <w:rsid w:val="008632D4"/>
    <w:rsid w:val="00864959"/>
    <w:rsid w:val="008708AC"/>
    <w:rsid w:val="00873F76"/>
    <w:rsid w:val="00877954"/>
    <w:rsid w:val="008805F4"/>
    <w:rsid w:val="0088170C"/>
    <w:rsid w:val="00890A62"/>
    <w:rsid w:val="008A6FBE"/>
    <w:rsid w:val="008B5E56"/>
    <w:rsid w:val="008B7CEA"/>
    <w:rsid w:val="008C0FAB"/>
    <w:rsid w:val="008C1CC4"/>
    <w:rsid w:val="008C24FF"/>
    <w:rsid w:val="008C2734"/>
    <w:rsid w:val="008C6BF0"/>
    <w:rsid w:val="008D0991"/>
    <w:rsid w:val="008D114A"/>
    <w:rsid w:val="008D58F2"/>
    <w:rsid w:val="008D5AF8"/>
    <w:rsid w:val="008F5220"/>
    <w:rsid w:val="00901BEB"/>
    <w:rsid w:val="009078A6"/>
    <w:rsid w:val="009130D6"/>
    <w:rsid w:val="00917F64"/>
    <w:rsid w:val="00921333"/>
    <w:rsid w:val="009219E0"/>
    <w:rsid w:val="00923522"/>
    <w:rsid w:val="00925DE6"/>
    <w:rsid w:val="00927CE4"/>
    <w:rsid w:val="00930848"/>
    <w:rsid w:val="009366CC"/>
    <w:rsid w:val="00936F78"/>
    <w:rsid w:val="00940EDA"/>
    <w:rsid w:val="00942C07"/>
    <w:rsid w:val="00945C87"/>
    <w:rsid w:val="0094696D"/>
    <w:rsid w:val="00947CC3"/>
    <w:rsid w:val="009515C3"/>
    <w:rsid w:val="009539D4"/>
    <w:rsid w:val="0095612A"/>
    <w:rsid w:val="00956531"/>
    <w:rsid w:val="00956F2C"/>
    <w:rsid w:val="00965A95"/>
    <w:rsid w:val="00970755"/>
    <w:rsid w:val="00972D19"/>
    <w:rsid w:val="00975737"/>
    <w:rsid w:val="00977656"/>
    <w:rsid w:val="00986299"/>
    <w:rsid w:val="009906AC"/>
    <w:rsid w:val="00992013"/>
    <w:rsid w:val="00993C9F"/>
    <w:rsid w:val="00994309"/>
    <w:rsid w:val="0099779F"/>
    <w:rsid w:val="009979D4"/>
    <w:rsid w:val="009A04C1"/>
    <w:rsid w:val="009A1524"/>
    <w:rsid w:val="009A2935"/>
    <w:rsid w:val="009A4308"/>
    <w:rsid w:val="009A5164"/>
    <w:rsid w:val="009A66E7"/>
    <w:rsid w:val="009B5406"/>
    <w:rsid w:val="009B7807"/>
    <w:rsid w:val="009C39E3"/>
    <w:rsid w:val="009D08DA"/>
    <w:rsid w:val="009D6E9A"/>
    <w:rsid w:val="009E18F3"/>
    <w:rsid w:val="009F7B80"/>
    <w:rsid w:val="00A030E4"/>
    <w:rsid w:val="00A10C9C"/>
    <w:rsid w:val="00A13351"/>
    <w:rsid w:val="00A22BA2"/>
    <w:rsid w:val="00A22E61"/>
    <w:rsid w:val="00A23D30"/>
    <w:rsid w:val="00A30E3F"/>
    <w:rsid w:val="00A32F9B"/>
    <w:rsid w:val="00A47B9F"/>
    <w:rsid w:val="00A51F00"/>
    <w:rsid w:val="00A561BC"/>
    <w:rsid w:val="00A62A4C"/>
    <w:rsid w:val="00A664B8"/>
    <w:rsid w:val="00A66BD2"/>
    <w:rsid w:val="00A674D5"/>
    <w:rsid w:val="00A732C5"/>
    <w:rsid w:val="00A74549"/>
    <w:rsid w:val="00A828D3"/>
    <w:rsid w:val="00AA0180"/>
    <w:rsid w:val="00AA602F"/>
    <w:rsid w:val="00AA682B"/>
    <w:rsid w:val="00AB1DBF"/>
    <w:rsid w:val="00AB2A4C"/>
    <w:rsid w:val="00AB54A8"/>
    <w:rsid w:val="00AC210A"/>
    <w:rsid w:val="00AC23A8"/>
    <w:rsid w:val="00AC6843"/>
    <w:rsid w:val="00AC73E0"/>
    <w:rsid w:val="00AD122E"/>
    <w:rsid w:val="00AD53D3"/>
    <w:rsid w:val="00AD56D5"/>
    <w:rsid w:val="00AD5A30"/>
    <w:rsid w:val="00AD78BD"/>
    <w:rsid w:val="00AD7F4A"/>
    <w:rsid w:val="00AE59B2"/>
    <w:rsid w:val="00AE5D25"/>
    <w:rsid w:val="00AF312B"/>
    <w:rsid w:val="00AF6D2D"/>
    <w:rsid w:val="00AF6F2C"/>
    <w:rsid w:val="00AF72B9"/>
    <w:rsid w:val="00B11BE3"/>
    <w:rsid w:val="00B12F61"/>
    <w:rsid w:val="00B159FE"/>
    <w:rsid w:val="00B16915"/>
    <w:rsid w:val="00B20081"/>
    <w:rsid w:val="00B2160D"/>
    <w:rsid w:val="00B250DC"/>
    <w:rsid w:val="00B2564A"/>
    <w:rsid w:val="00B340EB"/>
    <w:rsid w:val="00B450B4"/>
    <w:rsid w:val="00B45322"/>
    <w:rsid w:val="00B46720"/>
    <w:rsid w:val="00B535AA"/>
    <w:rsid w:val="00B6202F"/>
    <w:rsid w:val="00B6522A"/>
    <w:rsid w:val="00B6599B"/>
    <w:rsid w:val="00B71071"/>
    <w:rsid w:val="00B75193"/>
    <w:rsid w:val="00B97B22"/>
    <w:rsid w:val="00BB196E"/>
    <w:rsid w:val="00BB20C4"/>
    <w:rsid w:val="00BB7BDC"/>
    <w:rsid w:val="00BC0955"/>
    <w:rsid w:val="00BC18AA"/>
    <w:rsid w:val="00BD48EE"/>
    <w:rsid w:val="00BD770B"/>
    <w:rsid w:val="00BE3CC7"/>
    <w:rsid w:val="00BF1589"/>
    <w:rsid w:val="00BF3E65"/>
    <w:rsid w:val="00C036BA"/>
    <w:rsid w:val="00C1083A"/>
    <w:rsid w:val="00C111BC"/>
    <w:rsid w:val="00C137E8"/>
    <w:rsid w:val="00C14497"/>
    <w:rsid w:val="00C1617E"/>
    <w:rsid w:val="00C21865"/>
    <w:rsid w:val="00C3433B"/>
    <w:rsid w:val="00C353A8"/>
    <w:rsid w:val="00C457B0"/>
    <w:rsid w:val="00C5168B"/>
    <w:rsid w:val="00C52C3C"/>
    <w:rsid w:val="00C56919"/>
    <w:rsid w:val="00C621E1"/>
    <w:rsid w:val="00C6459A"/>
    <w:rsid w:val="00C64FBD"/>
    <w:rsid w:val="00C705FD"/>
    <w:rsid w:val="00C7157C"/>
    <w:rsid w:val="00C725BA"/>
    <w:rsid w:val="00C754FF"/>
    <w:rsid w:val="00C80879"/>
    <w:rsid w:val="00C8465F"/>
    <w:rsid w:val="00C8658B"/>
    <w:rsid w:val="00C91DED"/>
    <w:rsid w:val="00C92FA2"/>
    <w:rsid w:val="00C93681"/>
    <w:rsid w:val="00CA0D3C"/>
    <w:rsid w:val="00CA3547"/>
    <w:rsid w:val="00CA4BC8"/>
    <w:rsid w:val="00CA7949"/>
    <w:rsid w:val="00CB19DF"/>
    <w:rsid w:val="00CB3167"/>
    <w:rsid w:val="00CC035E"/>
    <w:rsid w:val="00CC1615"/>
    <w:rsid w:val="00CC1BB5"/>
    <w:rsid w:val="00CC5C62"/>
    <w:rsid w:val="00CD6033"/>
    <w:rsid w:val="00CD75E1"/>
    <w:rsid w:val="00CE766B"/>
    <w:rsid w:val="00CF70A0"/>
    <w:rsid w:val="00D003D9"/>
    <w:rsid w:val="00D03D0B"/>
    <w:rsid w:val="00D145EA"/>
    <w:rsid w:val="00D16286"/>
    <w:rsid w:val="00D261F7"/>
    <w:rsid w:val="00D27C03"/>
    <w:rsid w:val="00D30B3E"/>
    <w:rsid w:val="00D334F2"/>
    <w:rsid w:val="00D36143"/>
    <w:rsid w:val="00D36A99"/>
    <w:rsid w:val="00D41A25"/>
    <w:rsid w:val="00D41EA0"/>
    <w:rsid w:val="00D4211B"/>
    <w:rsid w:val="00D424D6"/>
    <w:rsid w:val="00D45CC4"/>
    <w:rsid w:val="00D47071"/>
    <w:rsid w:val="00D47EE4"/>
    <w:rsid w:val="00D523BA"/>
    <w:rsid w:val="00D54D92"/>
    <w:rsid w:val="00D56C39"/>
    <w:rsid w:val="00D60AF4"/>
    <w:rsid w:val="00D61933"/>
    <w:rsid w:val="00D62791"/>
    <w:rsid w:val="00D64A17"/>
    <w:rsid w:val="00D65B47"/>
    <w:rsid w:val="00D6763C"/>
    <w:rsid w:val="00D71CF5"/>
    <w:rsid w:val="00D7650C"/>
    <w:rsid w:val="00D767D1"/>
    <w:rsid w:val="00D7734F"/>
    <w:rsid w:val="00D779A4"/>
    <w:rsid w:val="00D8138B"/>
    <w:rsid w:val="00D85622"/>
    <w:rsid w:val="00D863CB"/>
    <w:rsid w:val="00D92769"/>
    <w:rsid w:val="00DA1E8E"/>
    <w:rsid w:val="00DA4067"/>
    <w:rsid w:val="00DA6367"/>
    <w:rsid w:val="00DB2BD4"/>
    <w:rsid w:val="00DB449B"/>
    <w:rsid w:val="00DC306C"/>
    <w:rsid w:val="00DC44FA"/>
    <w:rsid w:val="00DC71E7"/>
    <w:rsid w:val="00DC7596"/>
    <w:rsid w:val="00DD0C66"/>
    <w:rsid w:val="00DD6BCB"/>
    <w:rsid w:val="00DD7F69"/>
    <w:rsid w:val="00DE0E12"/>
    <w:rsid w:val="00DE771D"/>
    <w:rsid w:val="00DE7B67"/>
    <w:rsid w:val="00DF3C4C"/>
    <w:rsid w:val="00E02955"/>
    <w:rsid w:val="00E04A2B"/>
    <w:rsid w:val="00E04B01"/>
    <w:rsid w:val="00E12844"/>
    <w:rsid w:val="00E1329B"/>
    <w:rsid w:val="00E13C70"/>
    <w:rsid w:val="00E23A6B"/>
    <w:rsid w:val="00E24606"/>
    <w:rsid w:val="00E2503A"/>
    <w:rsid w:val="00E25396"/>
    <w:rsid w:val="00E26661"/>
    <w:rsid w:val="00E401C4"/>
    <w:rsid w:val="00E44188"/>
    <w:rsid w:val="00E476BF"/>
    <w:rsid w:val="00E47F9C"/>
    <w:rsid w:val="00E5272E"/>
    <w:rsid w:val="00E56A29"/>
    <w:rsid w:val="00E70CC9"/>
    <w:rsid w:val="00E73895"/>
    <w:rsid w:val="00E814DA"/>
    <w:rsid w:val="00E83404"/>
    <w:rsid w:val="00E84E5F"/>
    <w:rsid w:val="00E94441"/>
    <w:rsid w:val="00EA4523"/>
    <w:rsid w:val="00EA4D81"/>
    <w:rsid w:val="00EA4E08"/>
    <w:rsid w:val="00EC1968"/>
    <w:rsid w:val="00EC234B"/>
    <w:rsid w:val="00EC518A"/>
    <w:rsid w:val="00ED40C4"/>
    <w:rsid w:val="00ED69BC"/>
    <w:rsid w:val="00ED7030"/>
    <w:rsid w:val="00EE0816"/>
    <w:rsid w:val="00EE472B"/>
    <w:rsid w:val="00EE50B2"/>
    <w:rsid w:val="00EF4A5C"/>
    <w:rsid w:val="00EF50EF"/>
    <w:rsid w:val="00F0481D"/>
    <w:rsid w:val="00F14891"/>
    <w:rsid w:val="00F149F4"/>
    <w:rsid w:val="00F16046"/>
    <w:rsid w:val="00F21716"/>
    <w:rsid w:val="00F2393B"/>
    <w:rsid w:val="00F310F3"/>
    <w:rsid w:val="00F35151"/>
    <w:rsid w:val="00F373C5"/>
    <w:rsid w:val="00F53D5F"/>
    <w:rsid w:val="00F55CE4"/>
    <w:rsid w:val="00F65349"/>
    <w:rsid w:val="00F717EA"/>
    <w:rsid w:val="00F75869"/>
    <w:rsid w:val="00F7717A"/>
    <w:rsid w:val="00F813F7"/>
    <w:rsid w:val="00F861BE"/>
    <w:rsid w:val="00F914E5"/>
    <w:rsid w:val="00F940E8"/>
    <w:rsid w:val="00FC2B09"/>
    <w:rsid w:val="00FC553F"/>
    <w:rsid w:val="00FD4F03"/>
    <w:rsid w:val="00FD5716"/>
    <w:rsid w:val="00FD597A"/>
    <w:rsid w:val="00FE09B6"/>
    <w:rsid w:val="00FF00C2"/>
    <w:rsid w:val="00FF3D7A"/>
    <w:rsid w:val="00FF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C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C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7B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97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113B5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58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58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756ACF"/>
    <w:pPr>
      <w:ind w:left="720"/>
      <w:contextualSpacing/>
    </w:pPr>
  </w:style>
  <w:style w:type="table" w:styleId="aa">
    <w:name w:val="Table Grid"/>
    <w:basedOn w:val="a1"/>
    <w:uiPriority w:val="39"/>
    <w:rsid w:val="00691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1234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3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3759C1"/>
    <w:pPr>
      <w:jc w:val="center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375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6">
    <w:name w:val="Style16"/>
    <w:basedOn w:val="a"/>
    <w:uiPriority w:val="99"/>
    <w:rsid w:val="003759C1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FontStyle22">
    <w:name w:val="Font Style22"/>
    <w:uiPriority w:val="99"/>
    <w:rsid w:val="003759C1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a9">
    <w:name w:val="Абзац списка Знак"/>
    <w:link w:val="a8"/>
    <w:uiPriority w:val="34"/>
    <w:locked/>
    <w:rsid w:val="00A66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A67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34342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12">
    <w:name w:val="Style12"/>
    <w:basedOn w:val="a"/>
    <w:uiPriority w:val="99"/>
    <w:rsid w:val="0083434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character" w:customStyle="1" w:styleId="FontStyle21">
    <w:name w:val="Font Style21"/>
    <w:basedOn w:val="a0"/>
    <w:uiPriority w:val="99"/>
    <w:rsid w:val="00834342"/>
    <w:rPr>
      <w:rFonts w:ascii="Times New Roman" w:hAnsi="Times New Roman" w:cs="Times New Roman" w:hint="default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C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C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7B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97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113B5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58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58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756ACF"/>
    <w:pPr>
      <w:ind w:left="720"/>
      <w:contextualSpacing/>
    </w:pPr>
  </w:style>
  <w:style w:type="table" w:styleId="aa">
    <w:name w:val="Table Grid"/>
    <w:basedOn w:val="a1"/>
    <w:uiPriority w:val="39"/>
    <w:rsid w:val="0069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1234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3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3759C1"/>
    <w:pPr>
      <w:jc w:val="center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375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6">
    <w:name w:val="Style16"/>
    <w:basedOn w:val="a"/>
    <w:uiPriority w:val="99"/>
    <w:rsid w:val="003759C1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FontStyle22">
    <w:name w:val="Font Style22"/>
    <w:uiPriority w:val="99"/>
    <w:rsid w:val="003759C1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a9">
    <w:name w:val="Абзац списка Знак"/>
    <w:link w:val="a8"/>
    <w:uiPriority w:val="34"/>
    <w:locked/>
    <w:rsid w:val="00A66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A67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34342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12">
    <w:name w:val="Style12"/>
    <w:basedOn w:val="a"/>
    <w:uiPriority w:val="99"/>
    <w:rsid w:val="0083434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character" w:customStyle="1" w:styleId="FontStyle21">
    <w:name w:val="Font Style21"/>
    <w:basedOn w:val="a0"/>
    <w:uiPriority w:val="99"/>
    <w:rsid w:val="00834342"/>
    <w:rPr>
      <w:rFonts w:ascii="Times New Roman" w:hAnsi="Times New Roman" w:cs="Times New Roman" w:hint="default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AA7A4-CA64-4914-BCCA-AE4FC121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AKuznetsov</dc:creator>
  <cp:lastModifiedBy>Бгита</cp:lastModifiedBy>
  <cp:revision>2</cp:revision>
  <cp:lastPrinted>2018-04-03T11:12:00Z</cp:lastPrinted>
  <dcterms:created xsi:type="dcterms:W3CDTF">2018-04-04T11:58:00Z</dcterms:created>
  <dcterms:modified xsi:type="dcterms:W3CDTF">2018-04-04T11:58:00Z</dcterms:modified>
</cp:coreProperties>
</file>