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397D5" w14:textId="5EF5FE62" w:rsidR="0028081D" w:rsidRPr="009850E0" w:rsidRDefault="0028081D" w:rsidP="0028081D">
      <w:pPr>
        <w:ind w:firstLine="0"/>
        <w:rPr>
          <w:noProof/>
          <w:sz w:val="28"/>
          <w:szCs w:val="32"/>
        </w:rPr>
      </w:pPr>
    </w:p>
    <w:p w14:paraId="28047942" w14:textId="77777777" w:rsidR="00FD43F6" w:rsidRPr="009850E0" w:rsidRDefault="00FD43F6" w:rsidP="0028081D">
      <w:pPr>
        <w:ind w:firstLine="0"/>
        <w:rPr>
          <w:noProof/>
          <w:sz w:val="28"/>
          <w:szCs w:val="32"/>
        </w:rPr>
      </w:pPr>
    </w:p>
    <w:p w14:paraId="4EAC9944" w14:textId="5DDE5133" w:rsidR="00FD43F6" w:rsidRPr="009850E0" w:rsidRDefault="0039677B" w:rsidP="0028081D">
      <w:pPr>
        <w:ind w:firstLine="0"/>
        <w:rPr>
          <w:noProof/>
          <w:sz w:val="28"/>
          <w:szCs w:val="32"/>
        </w:rPr>
      </w:pPr>
      <w:r w:rsidRPr="009850E0">
        <w:rPr>
          <w:b/>
          <w:noProof/>
          <w:sz w:val="10"/>
          <w:szCs w:val="32"/>
        </w:rPr>
        <w:drawing>
          <wp:anchor distT="0" distB="0" distL="114300" distR="114300" simplePos="0" relativeHeight="251659264" behindDoc="0" locked="0" layoutInCell="1" allowOverlap="1" wp14:anchorId="2D15EF32" wp14:editId="0C92F07F">
            <wp:simplePos x="0" y="0"/>
            <wp:positionH relativeFrom="margin">
              <wp:posOffset>3175</wp:posOffset>
            </wp:positionH>
            <wp:positionV relativeFrom="paragraph">
              <wp:posOffset>13335</wp:posOffset>
            </wp:positionV>
            <wp:extent cx="1609725" cy="1609725"/>
            <wp:effectExtent l="0" t="0" r="0" b="0"/>
            <wp:wrapSquare wrapText="bothSides"/>
            <wp:docPr id="2" name="Рисунок 4" descr="https://yt3.ggpht.com/-SY9fsF01S6c/AAAAAAAAAAI/AAAAAAAAAAA/gMGfUnv1ASA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t3.ggpht.com/-SY9fsF01S6c/AAAAAAAAAAI/AAAAAAAAAAA/gMGfUnv1ASA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26A04EA" wp14:editId="50AECA75">
            <wp:extent cx="1809750" cy="1809750"/>
            <wp:effectExtent l="0" t="0" r="0" b="0"/>
            <wp:docPr id="4" name="Рисунок 4" descr="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77B">
        <w:t xml:space="preserve"> </w:t>
      </w:r>
      <w:r>
        <w:rPr>
          <w:noProof/>
        </w:rPr>
        <w:drawing>
          <wp:inline distT="0" distB="0" distL="0" distR="0" wp14:anchorId="0BF3EE3F" wp14:editId="2CD9F555">
            <wp:extent cx="2228850" cy="1749179"/>
            <wp:effectExtent l="0" t="0" r="0" b="0"/>
            <wp:docPr id="6" name="Рисунок 6" descr="Программирование в 1С 8.3 — за 21 день! (2014) | Видео уро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граммирование в 1С 8.3 — за 21 день! (2014) | Видео урок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627" cy="177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099B2" w14:textId="77777777" w:rsidR="00FD43F6" w:rsidRPr="009850E0" w:rsidRDefault="00FD43F6" w:rsidP="0028081D">
      <w:pPr>
        <w:ind w:firstLine="0"/>
        <w:rPr>
          <w:noProof/>
          <w:sz w:val="28"/>
          <w:szCs w:val="32"/>
        </w:rPr>
      </w:pPr>
    </w:p>
    <w:p w14:paraId="5DA5817F" w14:textId="77777777" w:rsidR="00FD43F6" w:rsidRPr="009850E0" w:rsidRDefault="00FD43F6" w:rsidP="0028081D">
      <w:pPr>
        <w:ind w:firstLine="0"/>
        <w:rPr>
          <w:b/>
          <w:sz w:val="10"/>
          <w:szCs w:val="32"/>
        </w:rPr>
      </w:pPr>
    </w:p>
    <w:p w14:paraId="3165DD66" w14:textId="77777777" w:rsidR="0028081D" w:rsidRPr="009850E0" w:rsidRDefault="0028081D" w:rsidP="0028081D">
      <w:pPr>
        <w:ind w:firstLine="0"/>
        <w:rPr>
          <w:b/>
          <w:sz w:val="10"/>
          <w:szCs w:val="32"/>
        </w:rPr>
      </w:pPr>
    </w:p>
    <w:p w14:paraId="2BEB59FD" w14:textId="77777777" w:rsidR="0028081D" w:rsidRPr="009850E0" w:rsidRDefault="0028081D" w:rsidP="0028081D">
      <w:pPr>
        <w:ind w:firstLine="0"/>
        <w:rPr>
          <w:b/>
          <w:sz w:val="10"/>
          <w:szCs w:val="32"/>
        </w:rPr>
      </w:pPr>
    </w:p>
    <w:p w14:paraId="7EE800C5" w14:textId="77777777" w:rsidR="0028081D" w:rsidRPr="009850E0" w:rsidRDefault="0028081D" w:rsidP="0028081D">
      <w:pPr>
        <w:ind w:firstLine="0"/>
        <w:rPr>
          <w:b/>
          <w:sz w:val="10"/>
          <w:szCs w:val="32"/>
        </w:rPr>
      </w:pPr>
    </w:p>
    <w:p w14:paraId="257278CF" w14:textId="77777777" w:rsidR="0028081D" w:rsidRPr="007F18E5" w:rsidRDefault="0028081D" w:rsidP="0028081D">
      <w:pPr>
        <w:ind w:firstLine="0"/>
        <w:jc w:val="center"/>
        <w:rPr>
          <w:sz w:val="28"/>
          <w:szCs w:val="32"/>
        </w:rPr>
      </w:pPr>
      <w:r w:rsidRPr="007F18E5">
        <w:rPr>
          <w:sz w:val="28"/>
          <w:szCs w:val="32"/>
        </w:rPr>
        <w:t xml:space="preserve">Министерство науки </w:t>
      </w:r>
      <w:r w:rsidR="000C31D1" w:rsidRPr="007F18E5">
        <w:rPr>
          <w:sz w:val="28"/>
          <w:szCs w:val="32"/>
        </w:rPr>
        <w:t xml:space="preserve">и высшего образования </w:t>
      </w:r>
      <w:r w:rsidRPr="007F18E5">
        <w:rPr>
          <w:sz w:val="28"/>
          <w:szCs w:val="32"/>
        </w:rPr>
        <w:t>РФ</w:t>
      </w:r>
    </w:p>
    <w:p w14:paraId="33915EC3" w14:textId="77777777" w:rsidR="0028081D" w:rsidRPr="007F18E5" w:rsidRDefault="0028081D" w:rsidP="0028081D">
      <w:pPr>
        <w:ind w:firstLine="0"/>
        <w:jc w:val="center"/>
        <w:rPr>
          <w:sz w:val="28"/>
          <w:szCs w:val="32"/>
        </w:rPr>
      </w:pPr>
      <w:r w:rsidRPr="007F18E5">
        <w:rPr>
          <w:sz w:val="28"/>
          <w:szCs w:val="32"/>
        </w:rPr>
        <w:t>ФГБОУ ВО «Брянский государственный инженерно-технологический университет»</w:t>
      </w:r>
    </w:p>
    <w:p w14:paraId="213870A1" w14:textId="2C9C49A2" w:rsidR="00710CA0" w:rsidRPr="007F18E5" w:rsidRDefault="00710CA0" w:rsidP="0028081D">
      <w:pPr>
        <w:ind w:firstLine="0"/>
        <w:jc w:val="center"/>
        <w:rPr>
          <w:sz w:val="28"/>
          <w:szCs w:val="32"/>
        </w:rPr>
      </w:pPr>
      <w:r w:rsidRPr="007F18E5">
        <w:rPr>
          <w:sz w:val="28"/>
          <w:szCs w:val="32"/>
        </w:rPr>
        <w:t xml:space="preserve">Кафедра «Информационные технологии» </w:t>
      </w:r>
    </w:p>
    <w:p w14:paraId="65ACDD2C" w14:textId="77777777" w:rsidR="0028081D" w:rsidRPr="007F18E5" w:rsidRDefault="0028081D" w:rsidP="0028081D">
      <w:pPr>
        <w:ind w:firstLine="0"/>
        <w:jc w:val="center"/>
        <w:rPr>
          <w:sz w:val="32"/>
          <w:szCs w:val="32"/>
        </w:rPr>
      </w:pPr>
    </w:p>
    <w:p w14:paraId="33ADD02E" w14:textId="77777777" w:rsidR="0028081D" w:rsidRPr="007F18E5" w:rsidRDefault="0028081D" w:rsidP="0028081D">
      <w:pPr>
        <w:ind w:firstLine="0"/>
        <w:jc w:val="center"/>
        <w:rPr>
          <w:b/>
          <w:color w:val="E36C0A" w:themeColor="accent6" w:themeShade="BF"/>
          <w:sz w:val="32"/>
          <w:szCs w:val="32"/>
        </w:rPr>
      </w:pPr>
      <w:r w:rsidRPr="007F18E5">
        <w:rPr>
          <w:b/>
          <w:color w:val="E36C0A" w:themeColor="accent6" w:themeShade="BF"/>
          <w:sz w:val="32"/>
          <w:szCs w:val="32"/>
        </w:rPr>
        <w:t>ИНФОРМАЦИОННОЕ ПИСЬМО-ПРИГЛАШЕНИЕ</w:t>
      </w:r>
    </w:p>
    <w:p w14:paraId="2E183D78" w14:textId="77777777" w:rsidR="00D36934" w:rsidRPr="007F18E5" w:rsidRDefault="00D36934" w:rsidP="00D36934">
      <w:pPr>
        <w:ind w:left="-709"/>
        <w:jc w:val="center"/>
        <w:rPr>
          <w:b/>
          <w:sz w:val="28"/>
          <w:szCs w:val="28"/>
        </w:rPr>
      </w:pPr>
    </w:p>
    <w:p w14:paraId="72FAE661" w14:textId="32BA9A07" w:rsidR="00D36934" w:rsidRPr="007F18E5" w:rsidRDefault="00D36934" w:rsidP="00D36934">
      <w:pPr>
        <w:ind w:left="-709"/>
        <w:jc w:val="center"/>
        <w:rPr>
          <w:b/>
          <w:color w:val="C0504D" w:themeColor="accent2"/>
          <w:sz w:val="28"/>
          <w:szCs w:val="28"/>
        </w:rPr>
      </w:pPr>
      <w:r w:rsidRPr="007F18E5">
        <w:rPr>
          <w:b/>
          <w:color w:val="C0504D" w:themeColor="accent2"/>
          <w:sz w:val="28"/>
          <w:szCs w:val="28"/>
        </w:rPr>
        <w:t xml:space="preserve">УВАЖАЕМЫЕ </w:t>
      </w:r>
      <w:r w:rsidR="00C6729D" w:rsidRPr="007F18E5">
        <w:rPr>
          <w:b/>
          <w:color w:val="C0504D" w:themeColor="accent2"/>
          <w:sz w:val="28"/>
          <w:szCs w:val="28"/>
        </w:rPr>
        <w:t>ДРУЗЬЯ</w:t>
      </w:r>
      <w:r w:rsidRPr="007F18E5">
        <w:rPr>
          <w:b/>
          <w:color w:val="C0504D" w:themeColor="accent2"/>
          <w:sz w:val="28"/>
          <w:szCs w:val="28"/>
        </w:rPr>
        <w:t>!</w:t>
      </w:r>
    </w:p>
    <w:p w14:paraId="3CF8E51A" w14:textId="77777777" w:rsidR="009A36CE" w:rsidRDefault="00D36934" w:rsidP="00C6729D">
      <w:pPr>
        <w:ind w:left="-709"/>
        <w:jc w:val="center"/>
        <w:rPr>
          <w:sz w:val="32"/>
          <w:szCs w:val="32"/>
        </w:rPr>
      </w:pPr>
      <w:r w:rsidRPr="007F18E5">
        <w:rPr>
          <w:sz w:val="32"/>
          <w:szCs w:val="32"/>
        </w:rPr>
        <w:t xml:space="preserve">Приглашаем </w:t>
      </w:r>
      <w:r w:rsidR="00780337" w:rsidRPr="007F18E5">
        <w:rPr>
          <w:sz w:val="32"/>
          <w:szCs w:val="32"/>
        </w:rPr>
        <w:t>В</w:t>
      </w:r>
      <w:r w:rsidRPr="007F18E5">
        <w:rPr>
          <w:sz w:val="32"/>
          <w:szCs w:val="32"/>
        </w:rPr>
        <w:t xml:space="preserve">ас принять участие в работе </w:t>
      </w:r>
      <w:bookmarkStart w:id="0" w:name="_Hlk100078181"/>
      <w:bookmarkStart w:id="1" w:name="_Hlk36987111"/>
    </w:p>
    <w:p w14:paraId="5781E7A5" w14:textId="031AFA17" w:rsidR="009A36CE" w:rsidRDefault="00C6729D" w:rsidP="00C6729D">
      <w:pPr>
        <w:ind w:left="-709"/>
        <w:jc w:val="center"/>
        <w:rPr>
          <w:sz w:val="32"/>
          <w:szCs w:val="32"/>
        </w:rPr>
      </w:pPr>
      <w:r w:rsidRPr="007F18E5">
        <w:rPr>
          <w:sz w:val="32"/>
          <w:szCs w:val="32"/>
        </w:rPr>
        <w:t>региональной</w:t>
      </w:r>
      <w:r w:rsidR="009E3F58" w:rsidRPr="007F18E5">
        <w:rPr>
          <w:sz w:val="32"/>
          <w:szCs w:val="32"/>
        </w:rPr>
        <w:t xml:space="preserve"> конференции</w:t>
      </w:r>
      <w:r w:rsidRPr="007F18E5">
        <w:rPr>
          <w:sz w:val="32"/>
          <w:szCs w:val="32"/>
        </w:rPr>
        <w:t xml:space="preserve"> </w:t>
      </w:r>
      <w:bookmarkEnd w:id="0"/>
      <w:bookmarkEnd w:id="1"/>
    </w:p>
    <w:p w14:paraId="72AA3A8C" w14:textId="6E088276" w:rsidR="009E3F58" w:rsidRPr="007F18E5" w:rsidRDefault="009E3F58" w:rsidP="00C6729D">
      <w:pPr>
        <w:ind w:left="-709"/>
        <w:jc w:val="center"/>
        <w:rPr>
          <w:b/>
          <w:color w:val="E36C0A" w:themeColor="accent6" w:themeShade="BF"/>
          <w:sz w:val="36"/>
          <w:szCs w:val="36"/>
        </w:rPr>
      </w:pPr>
      <w:r w:rsidRPr="007F18E5">
        <w:rPr>
          <w:b/>
          <w:color w:val="E36C0A" w:themeColor="accent6" w:themeShade="BF"/>
          <w:sz w:val="36"/>
          <w:szCs w:val="36"/>
        </w:rPr>
        <w:t>«</w:t>
      </w:r>
      <w:r w:rsidR="00C6729D" w:rsidRPr="007F18E5">
        <w:rPr>
          <w:b/>
          <w:color w:val="E36C0A" w:themeColor="accent6" w:themeShade="BF"/>
          <w:sz w:val="36"/>
          <w:szCs w:val="36"/>
        </w:rPr>
        <w:t>Индустрия 1С</w:t>
      </w:r>
      <w:r w:rsidRPr="007F18E5">
        <w:rPr>
          <w:b/>
          <w:color w:val="E36C0A" w:themeColor="accent6" w:themeShade="BF"/>
          <w:sz w:val="36"/>
          <w:szCs w:val="36"/>
        </w:rPr>
        <w:t>»</w:t>
      </w:r>
    </w:p>
    <w:p w14:paraId="07950CC4" w14:textId="77777777" w:rsidR="009E3F58" w:rsidRPr="007F18E5" w:rsidRDefault="009E3F58" w:rsidP="009E3F58">
      <w:pPr>
        <w:spacing w:after="120"/>
        <w:jc w:val="center"/>
        <w:rPr>
          <w:b/>
          <w:color w:val="FF0000"/>
          <w:sz w:val="20"/>
          <w:szCs w:val="20"/>
        </w:rPr>
      </w:pPr>
    </w:p>
    <w:p w14:paraId="7C177113" w14:textId="61B22246" w:rsidR="009E3F58" w:rsidRPr="007F18E5" w:rsidRDefault="00C6729D" w:rsidP="009E3F58">
      <w:pPr>
        <w:spacing w:after="120"/>
        <w:jc w:val="center"/>
        <w:rPr>
          <w:b/>
          <w:color w:val="E36C0A" w:themeColor="accent6" w:themeShade="BF"/>
          <w:sz w:val="28"/>
          <w:szCs w:val="32"/>
        </w:rPr>
      </w:pPr>
      <w:r w:rsidRPr="007F18E5">
        <w:rPr>
          <w:b/>
          <w:color w:val="E36C0A" w:themeColor="accent6" w:themeShade="BF"/>
          <w:sz w:val="28"/>
          <w:szCs w:val="32"/>
        </w:rPr>
        <w:t xml:space="preserve">Конференция </w:t>
      </w:r>
      <w:r w:rsidR="00E52773" w:rsidRPr="007F18E5">
        <w:rPr>
          <w:b/>
          <w:color w:val="E36C0A" w:themeColor="accent6" w:themeShade="BF"/>
          <w:sz w:val="28"/>
          <w:szCs w:val="32"/>
        </w:rPr>
        <w:t>состоится</w:t>
      </w:r>
      <w:r w:rsidRPr="007F18E5">
        <w:rPr>
          <w:b/>
          <w:color w:val="E36C0A" w:themeColor="accent6" w:themeShade="BF"/>
          <w:sz w:val="28"/>
          <w:szCs w:val="32"/>
        </w:rPr>
        <w:t xml:space="preserve"> в период</w:t>
      </w:r>
      <w:r w:rsidR="00E52773" w:rsidRPr="007F18E5">
        <w:rPr>
          <w:b/>
          <w:color w:val="E36C0A" w:themeColor="accent6" w:themeShade="BF"/>
          <w:sz w:val="28"/>
          <w:szCs w:val="32"/>
        </w:rPr>
        <w:t xml:space="preserve"> проведения</w:t>
      </w:r>
      <w:r w:rsidRPr="007F18E5">
        <w:rPr>
          <w:b/>
          <w:color w:val="E36C0A" w:themeColor="accent6" w:themeShade="BF"/>
          <w:sz w:val="28"/>
          <w:szCs w:val="32"/>
        </w:rPr>
        <w:t xml:space="preserve"> Всероссийской </w:t>
      </w:r>
      <w:proofErr w:type="gramStart"/>
      <w:r w:rsidRPr="007F18E5">
        <w:rPr>
          <w:b/>
          <w:color w:val="E36C0A" w:themeColor="accent6" w:themeShade="BF"/>
          <w:sz w:val="28"/>
          <w:szCs w:val="32"/>
        </w:rPr>
        <w:t>акции</w:t>
      </w:r>
      <w:r w:rsidR="002B6F6E" w:rsidRPr="007F18E5">
        <w:rPr>
          <w:b/>
          <w:color w:val="E36C0A" w:themeColor="accent6" w:themeShade="BF"/>
          <w:sz w:val="28"/>
          <w:szCs w:val="32"/>
        </w:rPr>
        <w:t xml:space="preserve"> </w:t>
      </w:r>
      <w:r w:rsidRPr="007F18E5">
        <w:rPr>
          <w:b/>
          <w:color w:val="E36C0A" w:themeColor="accent6" w:themeShade="BF"/>
          <w:sz w:val="28"/>
          <w:szCs w:val="32"/>
        </w:rPr>
        <w:t xml:space="preserve"> </w:t>
      </w:r>
      <w:r w:rsidR="00E52773" w:rsidRPr="007F18E5">
        <w:rPr>
          <w:b/>
          <w:color w:val="E36C0A" w:themeColor="accent6" w:themeShade="BF"/>
          <w:sz w:val="28"/>
          <w:szCs w:val="32"/>
        </w:rPr>
        <w:t>День</w:t>
      </w:r>
      <w:proofErr w:type="gramEnd"/>
      <w:r w:rsidR="00E52773" w:rsidRPr="007F18E5">
        <w:rPr>
          <w:b/>
          <w:color w:val="E36C0A" w:themeColor="accent6" w:themeShade="BF"/>
          <w:sz w:val="28"/>
          <w:szCs w:val="32"/>
        </w:rPr>
        <w:t xml:space="preserve"> 1С:Карьеры</w:t>
      </w:r>
      <w:r w:rsidR="009E3F58" w:rsidRPr="007F18E5">
        <w:rPr>
          <w:b/>
          <w:color w:val="E36C0A" w:themeColor="accent6" w:themeShade="BF"/>
          <w:sz w:val="28"/>
          <w:szCs w:val="32"/>
        </w:rPr>
        <w:t>, г. Брянск</w:t>
      </w:r>
      <w:r w:rsidR="007C3C7C">
        <w:rPr>
          <w:b/>
          <w:color w:val="E36C0A" w:themeColor="accent6" w:themeShade="BF"/>
          <w:sz w:val="28"/>
          <w:szCs w:val="32"/>
        </w:rPr>
        <w:t>,</w:t>
      </w:r>
      <w:r w:rsidR="001C1930">
        <w:rPr>
          <w:b/>
          <w:color w:val="E36C0A" w:themeColor="accent6" w:themeShade="BF"/>
          <w:sz w:val="28"/>
          <w:szCs w:val="32"/>
        </w:rPr>
        <w:t xml:space="preserve"> с 18 по 30 ноября 2022 г. </w:t>
      </w:r>
    </w:p>
    <w:p w14:paraId="2A59D6BF" w14:textId="77777777" w:rsidR="009E3F58" w:rsidRPr="009850E0" w:rsidRDefault="009E3F58" w:rsidP="009E3F58">
      <w:pPr>
        <w:spacing w:after="120"/>
        <w:jc w:val="center"/>
        <w:rPr>
          <w:b/>
          <w:color w:val="FF0000"/>
          <w:sz w:val="28"/>
          <w:szCs w:val="32"/>
        </w:rPr>
      </w:pPr>
    </w:p>
    <w:p w14:paraId="53902624" w14:textId="75E761E7" w:rsidR="00AA4E06" w:rsidRPr="009850E0" w:rsidRDefault="00AA4E06" w:rsidP="00AA4E06">
      <w:pPr>
        <w:ind w:firstLine="567"/>
        <w:rPr>
          <w:color w:val="auto"/>
          <w:sz w:val="24"/>
          <w:szCs w:val="24"/>
          <w:shd w:val="clear" w:color="auto" w:fill="FFFFFF"/>
        </w:rPr>
      </w:pPr>
      <w:r w:rsidRPr="009850E0">
        <w:rPr>
          <w:color w:val="auto"/>
          <w:sz w:val="24"/>
          <w:szCs w:val="24"/>
          <w:shd w:val="clear" w:color="auto" w:fill="FFFFFF"/>
        </w:rPr>
        <w:t xml:space="preserve">К участию приглашаются </w:t>
      </w:r>
      <w:r w:rsidR="0080662C">
        <w:rPr>
          <w:sz w:val="24"/>
          <w:szCs w:val="24"/>
          <w:shd w:val="clear" w:color="auto" w:fill="FFFFFF"/>
        </w:rPr>
        <w:t xml:space="preserve">студенты </w:t>
      </w:r>
      <w:r w:rsidRPr="009850E0">
        <w:rPr>
          <w:sz w:val="24"/>
          <w:szCs w:val="24"/>
          <w:shd w:val="clear" w:color="auto" w:fill="FFFFFF"/>
        </w:rPr>
        <w:t xml:space="preserve">российских образовательных организаций </w:t>
      </w:r>
      <w:r w:rsidR="009517B2">
        <w:rPr>
          <w:sz w:val="24"/>
          <w:szCs w:val="24"/>
          <w:shd w:val="clear" w:color="auto" w:fill="FFFFFF"/>
        </w:rPr>
        <w:t>ВУЗ</w:t>
      </w:r>
      <w:r w:rsidR="00B94EB0">
        <w:rPr>
          <w:sz w:val="24"/>
          <w:szCs w:val="24"/>
          <w:shd w:val="clear" w:color="auto" w:fill="FFFFFF"/>
        </w:rPr>
        <w:t xml:space="preserve">ов и </w:t>
      </w:r>
      <w:proofErr w:type="spellStart"/>
      <w:r w:rsidR="00B94EB0">
        <w:rPr>
          <w:sz w:val="24"/>
          <w:szCs w:val="24"/>
          <w:shd w:val="clear" w:color="auto" w:fill="FFFFFF"/>
        </w:rPr>
        <w:t>С</w:t>
      </w:r>
      <w:r w:rsidR="00A95A94">
        <w:rPr>
          <w:sz w:val="24"/>
          <w:szCs w:val="24"/>
          <w:shd w:val="clear" w:color="auto" w:fill="FFFFFF"/>
        </w:rPr>
        <w:t>СУЗ</w:t>
      </w:r>
      <w:r w:rsidR="00B94EB0">
        <w:rPr>
          <w:sz w:val="24"/>
          <w:szCs w:val="24"/>
          <w:shd w:val="clear" w:color="auto" w:fill="FFFFFF"/>
        </w:rPr>
        <w:t>ов</w:t>
      </w:r>
      <w:proofErr w:type="spellEnd"/>
      <w:r w:rsidRPr="009850E0">
        <w:rPr>
          <w:color w:val="auto"/>
          <w:sz w:val="24"/>
          <w:szCs w:val="24"/>
          <w:shd w:val="clear" w:color="auto" w:fill="FFFFFF"/>
        </w:rPr>
        <w:t xml:space="preserve">, </w:t>
      </w:r>
      <w:r w:rsidR="00766C97">
        <w:rPr>
          <w:color w:val="auto"/>
          <w:sz w:val="24"/>
          <w:szCs w:val="24"/>
          <w:shd w:val="clear" w:color="auto" w:fill="FFFFFF"/>
        </w:rPr>
        <w:t>специалисты, другие заинтересованные лица</w:t>
      </w:r>
      <w:r w:rsidRPr="009850E0">
        <w:rPr>
          <w:color w:val="auto"/>
          <w:sz w:val="24"/>
          <w:szCs w:val="24"/>
          <w:shd w:val="clear" w:color="auto" w:fill="FFFFFF"/>
        </w:rPr>
        <w:t xml:space="preserve">.  </w:t>
      </w:r>
    </w:p>
    <w:p w14:paraId="5C141B3A" w14:textId="7BBB34FD" w:rsidR="00E4664E" w:rsidRDefault="00AA4E06" w:rsidP="002B19BB">
      <w:pPr>
        <w:ind w:firstLine="567"/>
        <w:rPr>
          <w:color w:val="auto"/>
          <w:sz w:val="24"/>
          <w:szCs w:val="24"/>
        </w:rPr>
      </w:pPr>
      <w:r w:rsidRPr="009850E0">
        <w:rPr>
          <w:b/>
          <w:bCs/>
          <w:color w:val="auto"/>
          <w:sz w:val="24"/>
          <w:szCs w:val="24"/>
        </w:rPr>
        <w:t>Цель конференции</w:t>
      </w:r>
      <w:r w:rsidRPr="009850E0">
        <w:rPr>
          <w:color w:val="auto"/>
          <w:sz w:val="24"/>
          <w:szCs w:val="24"/>
        </w:rPr>
        <w:t xml:space="preserve"> –</w:t>
      </w:r>
      <w:r w:rsidR="007C3C7C">
        <w:rPr>
          <w:color w:val="auto"/>
          <w:sz w:val="24"/>
          <w:szCs w:val="24"/>
        </w:rPr>
        <w:t xml:space="preserve"> </w:t>
      </w:r>
      <w:r w:rsidR="002B19BB" w:rsidRPr="002B19BB">
        <w:rPr>
          <w:color w:val="auto"/>
          <w:sz w:val="24"/>
          <w:szCs w:val="24"/>
        </w:rPr>
        <w:t>популяризация среди выпускников IT-направлений и молодых специалистов технологического стека, связанного с Индустрией 1С.</w:t>
      </w:r>
    </w:p>
    <w:p w14:paraId="0A656C58" w14:textId="77777777" w:rsidR="00E4664E" w:rsidRDefault="00E4664E" w:rsidP="00AA4E06">
      <w:pPr>
        <w:ind w:firstLine="567"/>
        <w:rPr>
          <w:color w:val="auto"/>
          <w:sz w:val="24"/>
          <w:szCs w:val="24"/>
        </w:rPr>
      </w:pPr>
    </w:p>
    <w:p w14:paraId="6AC6171B" w14:textId="54951479" w:rsidR="009562BC" w:rsidRDefault="009562BC" w:rsidP="00F130CE">
      <w:pPr>
        <w:ind w:right="-428" w:firstLine="567"/>
        <w:jc w:val="center"/>
        <w:rPr>
          <w:b/>
          <w:color w:val="E36C0A" w:themeColor="accent6" w:themeShade="BF"/>
          <w:sz w:val="32"/>
          <w:szCs w:val="32"/>
        </w:rPr>
      </w:pPr>
      <w:r w:rsidRPr="007C3C7C">
        <w:rPr>
          <w:b/>
          <w:color w:val="E36C0A" w:themeColor="accent6" w:themeShade="BF"/>
          <w:sz w:val="32"/>
          <w:szCs w:val="32"/>
        </w:rPr>
        <w:t>НАПРАВЛЕНИЯ РАБОТЫ КОНФЕРЕНЦИИ</w:t>
      </w:r>
    </w:p>
    <w:p w14:paraId="763F4ABC" w14:textId="77777777" w:rsidR="00502D44" w:rsidRPr="007C3C7C" w:rsidRDefault="00502D44" w:rsidP="00F130CE">
      <w:pPr>
        <w:ind w:right="-428" w:firstLine="567"/>
        <w:jc w:val="center"/>
        <w:rPr>
          <w:b/>
          <w:color w:val="E36C0A" w:themeColor="accent6" w:themeShade="BF"/>
          <w:sz w:val="32"/>
          <w:szCs w:val="32"/>
        </w:rPr>
      </w:pPr>
    </w:p>
    <w:p w14:paraId="030E2872" w14:textId="77777777" w:rsidR="002B19BB" w:rsidRPr="002B19BB" w:rsidRDefault="002B19BB" w:rsidP="002B19BB">
      <w:pPr>
        <w:rPr>
          <w:sz w:val="28"/>
          <w:szCs w:val="28"/>
        </w:rPr>
      </w:pPr>
      <w:r w:rsidRPr="002B19BB">
        <w:rPr>
          <w:sz w:val="28"/>
          <w:szCs w:val="28"/>
        </w:rPr>
        <w:t>1 Реализация прикладных задач на платформе 1С</w:t>
      </w:r>
    </w:p>
    <w:p w14:paraId="5132553C" w14:textId="77777777" w:rsidR="002B19BB" w:rsidRPr="002B19BB" w:rsidRDefault="002B19BB" w:rsidP="002B19BB">
      <w:pPr>
        <w:rPr>
          <w:sz w:val="28"/>
          <w:szCs w:val="28"/>
        </w:rPr>
      </w:pPr>
      <w:r w:rsidRPr="002B19BB">
        <w:rPr>
          <w:sz w:val="28"/>
          <w:szCs w:val="28"/>
        </w:rPr>
        <w:t>2 Технологии интеграции с внешними программами и оборудованием</w:t>
      </w:r>
    </w:p>
    <w:p w14:paraId="5A21E18F" w14:textId="12FCC501" w:rsidR="00975624" w:rsidRPr="009850E0" w:rsidRDefault="002B19BB" w:rsidP="002B19BB">
      <w:pPr>
        <w:rPr>
          <w:sz w:val="28"/>
          <w:szCs w:val="28"/>
        </w:rPr>
      </w:pPr>
      <w:r w:rsidRPr="002B19BB">
        <w:rPr>
          <w:sz w:val="28"/>
          <w:szCs w:val="28"/>
        </w:rPr>
        <w:t>3 Методики и практики разработки прикладных решений 1С</w:t>
      </w:r>
    </w:p>
    <w:p w14:paraId="5A03941C" w14:textId="77777777" w:rsidR="002B19BB" w:rsidRDefault="002B19BB" w:rsidP="009E1983">
      <w:pPr>
        <w:rPr>
          <w:sz w:val="28"/>
          <w:szCs w:val="28"/>
        </w:rPr>
      </w:pPr>
      <w:bookmarkStart w:id="2" w:name="_Hlk36987164"/>
    </w:p>
    <w:p w14:paraId="60D71472" w14:textId="061E788E" w:rsidR="009E1983" w:rsidRPr="009850E0" w:rsidRDefault="00BF29D1" w:rsidP="009E1983">
      <w:pPr>
        <w:rPr>
          <w:sz w:val="28"/>
          <w:szCs w:val="28"/>
        </w:rPr>
      </w:pPr>
      <w:r w:rsidRPr="009850E0">
        <w:rPr>
          <w:sz w:val="28"/>
          <w:szCs w:val="28"/>
        </w:rPr>
        <w:t>По итогам конференции будет выпущен сборник материалов конференции (</w:t>
      </w:r>
      <w:proofErr w:type="gramStart"/>
      <w:r w:rsidRPr="009850E0">
        <w:rPr>
          <w:sz w:val="28"/>
          <w:szCs w:val="28"/>
        </w:rPr>
        <w:t>ISBN,  (</w:t>
      </w:r>
      <w:proofErr w:type="gramEnd"/>
      <w:r w:rsidRPr="009850E0">
        <w:rPr>
          <w:sz w:val="28"/>
          <w:szCs w:val="28"/>
        </w:rPr>
        <w:t>ISBN,  Научная электронная библиотека (eLIBRARY.ru), лицензионный договор № SIO-4779/2021 от 24 февраля 2021 г.), индексируется в базе РИНЦ).</w:t>
      </w:r>
    </w:p>
    <w:p w14:paraId="2962E4A0" w14:textId="1968DCF6" w:rsidR="009E1983" w:rsidRPr="009850E0" w:rsidRDefault="009E1983" w:rsidP="009E1983">
      <w:pPr>
        <w:rPr>
          <w:sz w:val="28"/>
          <w:szCs w:val="28"/>
        </w:rPr>
      </w:pPr>
      <w:r w:rsidRPr="009850E0">
        <w:rPr>
          <w:sz w:val="28"/>
          <w:szCs w:val="28"/>
        </w:rPr>
        <w:t xml:space="preserve">Прием заявок </w:t>
      </w:r>
      <w:r w:rsidR="008D208C" w:rsidRPr="009850E0">
        <w:rPr>
          <w:sz w:val="28"/>
          <w:szCs w:val="28"/>
        </w:rPr>
        <w:t>на участие</w:t>
      </w:r>
      <w:r w:rsidRPr="009850E0">
        <w:rPr>
          <w:sz w:val="28"/>
          <w:szCs w:val="28"/>
        </w:rPr>
        <w:t xml:space="preserve"> осуществляется до </w:t>
      </w:r>
      <w:r w:rsidR="007C3C7C">
        <w:rPr>
          <w:b/>
          <w:color w:val="auto"/>
          <w:sz w:val="28"/>
          <w:szCs w:val="28"/>
        </w:rPr>
        <w:t>30</w:t>
      </w:r>
      <w:r w:rsidR="00E673C6" w:rsidRPr="009850E0">
        <w:rPr>
          <w:b/>
          <w:color w:val="auto"/>
          <w:sz w:val="28"/>
          <w:szCs w:val="28"/>
        </w:rPr>
        <w:t xml:space="preserve"> ноября </w:t>
      </w:r>
      <w:r w:rsidRPr="009850E0">
        <w:rPr>
          <w:b/>
          <w:color w:val="auto"/>
          <w:sz w:val="28"/>
          <w:szCs w:val="28"/>
        </w:rPr>
        <w:t xml:space="preserve"> 20</w:t>
      </w:r>
      <w:r w:rsidR="009B7321" w:rsidRPr="009850E0">
        <w:rPr>
          <w:b/>
          <w:color w:val="auto"/>
          <w:sz w:val="28"/>
          <w:szCs w:val="28"/>
        </w:rPr>
        <w:t>2</w:t>
      </w:r>
      <w:r w:rsidR="00EA5253" w:rsidRPr="009850E0">
        <w:rPr>
          <w:b/>
          <w:color w:val="auto"/>
          <w:sz w:val="28"/>
          <w:szCs w:val="28"/>
        </w:rPr>
        <w:t>2</w:t>
      </w:r>
      <w:r w:rsidRPr="009850E0">
        <w:rPr>
          <w:color w:val="auto"/>
          <w:sz w:val="28"/>
          <w:szCs w:val="28"/>
        </w:rPr>
        <w:t xml:space="preserve"> г.</w:t>
      </w:r>
    </w:p>
    <w:p w14:paraId="51E99DEC" w14:textId="32780DD1" w:rsidR="000C1BE7" w:rsidRPr="009850E0" w:rsidRDefault="009E1983" w:rsidP="009E1983">
      <w:pPr>
        <w:rPr>
          <w:b/>
          <w:sz w:val="28"/>
          <w:szCs w:val="28"/>
        </w:rPr>
      </w:pPr>
      <w:r w:rsidRPr="009850E0">
        <w:rPr>
          <w:sz w:val="28"/>
          <w:szCs w:val="28"/>
        </w:rPr>
        <w:lastRenderedPageBreak/>
        <w:t>С</w:t>
      </w:r>
      <w:r w:rsidR="00532D83" w:rsidRPr="009850E0">
        <w:rPr>
          <w:sz w:val="28"/>
          <w:szCs w:val="28"/>
        </w:rPr>
        <w:t xml:space="preserve">борник материалов конференции будет размещен на сайте www.bgitu.ru и разослан участникам конференции не позднее </w:t>
      </w:r>
      <w:r w:rsidR="007C3C7C">
        <w:rPr>
          <w:b/>
          <w:bCs/>
          <w:sz w:val="28"/>
          <w:szCs w:val="28"/>
        </w:rPr>
        <w:t>30</w:t>
      </w:r>
      <w:r w:rsidR="00E673C6" w:rsidRPr="009850E0">
        <w:rPr>
          <w:b/>
          <w:bCs/>
          <w:sz w:val="28"/>
          <w:szCs w:val="28"/>
        </w:rPr>
        <w:t xml:space="preserve"> </w:t>
      </w:r>
      <w:r w:rsidR="007C3C7C">
        <w:rPr>
          <w:b/>
          <w:bCs/>
          <w:sz w:val="28"/>
          <w:szCs w:val="28"/>
        </w:rPr>
        <w:t>декабря</w:t>
      </w:r>
      <w:r w:rsidR="00E673C6" w:rsidRPr="009850E0">
        <w:rPr>
          <w:b/>
          <w:bCs/>
          <w:sz w:val="28"/>
          <w:szCs w:val="28"/>
        </w:rPr>
        <w:t xml:space="preserve"> </w:t>
      </w:r>
      <w:r w:rsidRPr="009850E0">
        <w:rPr>
          <w:b/>
          <w:bCs/>
          <w:sz w:val="28"/>
          <w:szCs w:val="28"/>
        </w:rPr>
        <w:t>20</w:t>
      </w:r>
      <w:r w:rsidR="008E3CC3" w:rsidRPr="009850E0">
        <w:rPr>
          <w:b/>
          <w:bCs/>
          <w:sz w:val="28"/>
          <w:szCs w:val="28"/>
        </w:rPr>
        <w:t>2</w:t>
      </w:r>
      <w:r w:rsidR="007C3C7C">
        <w:rPr>
          <w:b/>
          <w:bCs/>
          <w:sz w:val="28"/>
          <w:szCs w:val="28"/>
        </w:rPr>
        <w:t>2</w:t>
      </w:r>
      <w:r w:rsidRPr="009850E0">
        <w:rPr>
          <w:b/>
          <w:bCs/>
          <w:sz w:val="28"/>
          <w:szCs w:val="28"/>
        </w:rPr>
        <w:t xml:space="preserve"> ГОДА</w:t>
      </w:r>
      <w:r w:rsidRPr="009850E0">
        <w:rPr>
          <w:sz w:val="28"/>
          <w:szCs w:val="28"/>
        </w:rPr>
        <w:t>.</w:t>
      </w:r>
    </w:p>
    <w:bookmarkEnd w:id="2"/>
    <w:p w14:paraId="0A5C51BC" w14:textId="77777777" w:rsidR="009E1983" w:rsidRPr="009850E0" w:rsidRDefault="009E1983" w:rsidP="000C1BE7">
      <w:pPr>
        <w:rPr>
          <w:b/>
          <w:sz w:val="28"/>
          <w:szCs w:val="28"/>
        </w:rPr>
      </w:pPr>
    </w:p>
    <w:p w14:paraId="12B85B76" w14:textId="15EA9844" w:rsidR="000C1BE7" w:rsidRDefault="000C1BE7" w:rsidP="00F130CE">
      <w:pPr>
        <w:ind w:right="-428" w:firstLine="567"/>
        <w:jc w:val="center"/>
        <w:rPr>
          <w:b/>
          <w:color w:val="E36C0A" w:themeColor="accent6" w:themeShade="BF"/>
          <w:sz w:val="32"/>
          <w:szCs w:val="32"/>
        </w:rPr>
      </w:pPr>
      <w:r w:rsidRPr="00C2663F">
        <w:rPr>
          <w:b/>
          <w:color w:val="E36C0A" w:themeColor="accent6" w:themeShade="BF"/>
          <w:sz w:val="32"/>
          <w:szCs w:val="32"/>
        </w:rPr>
        <w:t>МЕСТО И ВРЕМЯ ПРОВЕДЕНИЯ КОНФЕРЕНЦИИ</w:t>
      </w:r>
    </w:p>
    <w:p w14:paraId="63E02BFD" w14:textId="77777777" w:rsidR="00502D44" w:rsidRPr="00C2663F" w:rsidRDefault="00502D44" w:rsidP="00F130CE">
      <w:pPr>
        <w:ind w:right="-428" w:firstLine="567"/>
        <w:jc w:val="center"/>
        <w:rPr>
          <w:b/>
          <w:color w:val="E36C0A" w:themeColor="accent6" w:themeShade="BF"/>
          <w:sz w:val="32"/>
          <w:szCs w:val="32"/>
        </w:rPr>
      </w:pPr>
    </w:p>
    <w:p w14:paraId="45998041" w14:textId="1132AA8B" w:rsidR="000C1BE7" w:rsidRPr="009850E0" w:rsidRDefault="000C1BE7" w:rsidP="000C1BE7">
      <w:pPr>
        <w:rPr>
          <w:bCs/>
          <w:sz w:val="28"/>
          <w:szCs w:val="28"/>
        </w:rPr>
      </w:pPr>
      <w:r w:rsidRPr="009850E0">
        <w:rPr>
          <w:bCs/>
          <w:sz w:val="28"/>
          <w:szCs w:val="28"/>
        </w:rPr>
        <w:t xml:space="preserve">Конференция проводится </w:t>
      </w:r>
      <w:r w:rsidR="00C2663F">
        <w:rPr>
          <w:b/>
          <w:color w:val="E36C0A" w:themeColor="accent6" w:themeShade="BF"/>
          <w:sz w:val="28"/>
          <w:szCs w:val="32"/>
        </w:rPr>
        <w:t xml:space="preserve">с 18 по 30 ноября 2022 г. </w:t>
      </w:r>
      <w:r w:rsidRPr="009850E0">
        <w:rPr>
          <w:bCs/>
          <w:sz w:val="28"/>
          <w:szCs w:val="28"/>
        </w:rPr>
        <w:t xml:space="preserve"> по адресу: г. Брянск, пр. Ст. Димитрова, 3.</w:t>
      </w:r>
      <w:r w:rsidR="000F55A2" w:rsidRPr="009850E0">
        <w:rPr>
          <w:bCs/>
          <w:sz w:val="28"/>
          <w:szCs w:val="28"/>
        </w:rPr>
        <w:t xml:space="preserve"> </w:t>
      </w:r>
      <w:r w:rsidR="00C2663F">
        <w:rPr>
          <w:bCs/>
          <w:sz w:val="28"/>
          <w:szCs w:val="28"/>
        </w:rPr>
        <w:t>Дополнительно о дате проведения конференции будет сообщено в программе конференции.</w:t>
      </w:r>
    </w:p>
    <w:p w14:paraId="2CDA14E8" w14:textId="77777777" w:rsidR="000C1BE7" w:rsidRPr="009850E0" w:rsidRDefault="000C1BE7" w:rsidP="000C1BE7">
      <w:pPr>
        <w:rPr>
          <w:bCs/>
          <w:sz w:val="28"/>
          <w:szCs w:val="28"/>
        </w:rPr>
      </w:pPr>
    </w:p>
    <w:p w14:paraId="4560D336" w14:textId="7522F3E6" w:rsidR="000C1BE7" w:rsidRDefault="000C1BE7" w:rsidP="00F130CE">
      <w:pPr>
        <w:ind w:right="-428" w:firstLine="567"/>
        <w:jc w:val="center"/>
        <w:rPr>
          <w:b/>
          <w:color w:val="E36C0A" w:themeColor="accent6" w:themeShade="BF"/>
          <w:sz w:val="32"/>
          <w:szCs w:val="32"/>
        </w:rPr>
      </w:pPr>
      <w:r w:rsidRPr="00C2663F">
        <w:rPr>
          <w:b/>
          <w:color w:val="E36C0A" w:themeColor="accent6" w:themeShade="BF"/>
          <w:sz w:val="32"/>
          <w:szCs w:val="32"/>
        </w:rPr>
        <w:t>ФОРМЫ И УСЛОВИЯ УЧАСТИЯ В КОНФЕРЕНЦИИ</w:t>
      </w:r>
    </w:p>
    <w:p w14:paraId="58F3A415" w14:textId="77777777" w:rsidR="00502D44" w:rsidRPr="00C2663F" w:rsidRDefault="00502D44" w:rsidP="00F130CE">
      <w:pPr>
        <w:ind w:right="-428" w:firstLine="567"/>
        <w:jc w:val="center"/>
        <w:rPr>
          <w:b/>
          <w:color w:val="E36C0A" w:themeColor="accent6" w:themeShade="BF"/>
          <w:sz w:val="32"/>
          <w:szCs w:val="32"/>
        </w:rPr>
      </w:pPr>
    </w:p>
    <w:p w14:paraId="2E938AAC" w14:textId="77777777" w:rsidR="000C1BE7" w:rsidRPr="00C2663F" w:rsidRDefault="000C1BE7" w:rsidP="00C2663F">
      <w:pPr>
        <w:ind w:right="-428" w:firstLine="567"/>
        <w:jc w:val="center"/>
        <w:rPr>
          <w:bCs/>
          <w:sz w:val="28"/>
          <w:szCs w:val="28"/>
        </w:rPr>
      </w:pPr>
      <w:r w:rsidRPr="00C2663F">
        <w:rPr>
          <w:bCs/>
          <w:sz w:val="28"/>
          <w:szCs w:val="28"/>
        </w:rPr>
        <w:t>Язык конференции: русский, английский.</w:t>
      </w:r>
    </w:p>
    <w:p w14:paraId="6D3BA9F8" w14:textId="77777777" w:rsidR="000C1BE7" w:rsidRPr="00401FF2" w:rsidRDefault="000C1BE7" w:rsidP="00401FF2">
      <w:pPr>
        <w:rPr>
          <w:bCs/>
          <w:color w:val="auto"/>
          <w:sz w:val="28"/>
          <w:szCs w:val="28"/>
        </w:rPr>
      </w:pPr>
      <w:r w:rsidRPr="00401FF2">
        <w:rPr>
          <w:bCs/>
          <w:color w:val="auto"/>
          <w:sz w:val="28"/>
          <w:szCs w:val="28"/>
        </w:rPr>
        <w:t>Участие в конференции допускается в следующих формах:</w:t>
      </w:r>
    </w:p>
    <w:p w14:paraId="24F485DB" w14:textId="3B662E1A" w:rsidR="000C1BE7" w:rsidRPr="00401FF2" w:rsidRDefault="000C1BE7" w:rsidP="00401FF2">
      <w:pPr>
        <w:rPr>
          <w:bCs/>
          <w:color w:val="auto"/>
          <w:sz w:val="28"/>
          <w:szCs w:val="28"/>
        </w:rPr>
      </w:pPr>
      <w:r w:rsidRPr="00401FF2">
        <w:rPr>
          <w:bCs/>
          <w:color w:val="auto"/>
          <w:sz w:val="28"/>
          <w:szCs w:val="28"/>
        </w:rPr>
        <w:t xml:space="preserve">– очное: участие в </w:t>
      </w:r>
      <w:r w:rsidR="00A832D6" w:rsidRPr="00401FF2">
        <w:rPr>
          <w:bCs/>
          <w:color w:val="auto"/>
          <w:sz w:val="28"/>
          <w:szCs w:val="28"/>
        </w:rPr>
        <w:t>акции День 1</w:t>
      </w:r>
      <w:proofErr w:type="gramStart"/>
      <w:r w:rsidR="00A832D6" w:rsidRPr="00401FF2">
        <w:rPr>
          <w:bCs/>
          <w:color w:val="auto"/>
          <w:sz w:val="28"/>
          <w:szCs w:val="28"/>
        </w:rPr>
        <w:t>С:Карьера</w:t>
      </w:r>
      <w:proofErr w:type="gramEnd"/>
      <w:r w:rsidRPr="00401FF2">
        <w:rPr>
          <w:bCs/>
          <w:color w:val="auto"/>
          <w:sz w:val="28"/>
          <w:szCs w:val="28"/>
        </w:rPr>
        <w:t>;</w:t>
      </w:r>
    </w:p>
    <w:p w14:paraId="53BFF8A6" w14:textId="6C7E6AEB" w:rsidR="000C1BE7" w:rsidRDefault="000C1BE7" w:rsidP="00401FF2">
      <w:pPr>
        <w:rPr>
          <w:bCs/>
          <w:color w:val="auto"/>
          <w:sz w:val="28"/>
          <w:szCs w:val="28"/>
        </w:rPr>
      </w:pPr>
      <w:r w:rsidRPr="00401FF2">
        <w:rPr>
          <w:bCs/>
          <w:color w:val="auto"/>
          <w:sz w:val="28"/>
          <w:szCs w:val="28"/>
        </w:rPr>
        <w:t>– заочное: опубликование научной статьи</w:t>
      </w:r>
      <w:r w:rsidR="009A36CE">
        <w:rPr>
          <w:bCs/>
          <w:color w:val="auto"/>
          <w:sz w:val="28"/>
          <w:szCs w:val="28"/>
        </w:rPr>
        <w:t>;</w:t>
      </w:r>
    </w:p>
    <w:p w14:paraId="48D8A99D" w14:textId="1CC93525" w:rsidR="009A36CE" w:rsidRPr="00D74122" w:rsidRDefault="009A36CE" w:rsidP="00401FF2">
      <w:pPr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участие в с</w:t>
      </w:r>
      <w:r w:rsidRPr="009A36CE">
        <w:rPr>
          <w:bCs/>
          <w:color w:val="auto"/>
          <w:sz w:val="28"/>
          <w:szCs w:val="28"/>
        </w:rPr>
        <w:t>туденческ</w:t>
      </w:r>
      <w:r>
        <w:rPr>
          <w:bCs/>
          <w:color w:val="auto"/>
          <w:sz w:val="28"/>
          <w:szCs w:val="28"/>
        </w:rPr>
        <w:t xml:space="preserve">ом </w:t>
      </w:r>
      <w:r w:rsidRPr="009A36CE">
        <w:rPr>
          <w:bCs/>
          <w:color w:val="auto"/>
          <w:sz w:val="28"/>
          <w:szCs w:val="28"/>
        </w:rPr>
        <w:t>конкурс</w:t>
      </w:r>
      <w:r>
        <w:rPr>
          <w:bCs/>
          <w:color w:val="auto"/>
          <w:sz w:val="28"/>
          <w:szCs w:val="28"/>
        </w:rPr>
        <w:t>е</w:t>
      </w:r>
      <w:r w:rsidRPr="009A36CE">
        <w:rPr>
          <w:bCs/>
          <w:color w:val="auto"/>
          <w:sz w:val="28"/>
          <w:szCs w:val="28"/>
        </w:rPr>
        <w:t xml:space="preserve"> на лучшее программное решение 1</w:t>
      </w:r>
      <w:proofErr w:type="gramStart"/>
      <w:r w:rsidRPr="009A36CE">
        <w:rPr>
          <w:bCs/>
          <w:color w:val="auto"/>
          <w:sz w:val="28"/>
          <w:szCs w:val="28"/>
        </w:rPr>
        <w:t>С:Студенческое</w:t>
      </w:r>
      <w:proofErr w:type="gramEnd"/>
      <w:r w:rsidRPr="009A36CE">
        <w:rPr>
          <w:bCs/>
          <w:color w:val="auto"/>
          <w:sz w:val="28"/>
          <w:szCs w:val="28"/>
        </w:rPr>
        <w:t xml:space="preserve"> общежитие</w:t>
      </w:r>
      <w:r>
        <w:rPr>
          <w:bCs/>
          <w:color w:val="auto"/>
          <w:sz w:val="28"/>
          <w:szCs w:val="28"/>
        </w:rPr>
        <w:t xml:space="preserve">. </w:t>
      </w:r>
    </w:p>
    <w:p w14:paraId="06B2ED32" w14:textId="77777777" w:rsidR="000C1BE7" w:rsidRPr="009850E0" w:rsidRDefault="000C1BE7" w:rsidP="000C1BE7">
      <w:pPr>
        <w:rPr>
          <w:bCs/>
          <w:sz w:val="28"/>
          <w:szCs w:val="28"/>
        </w:rPr>
      </w:pPr>
    </w:p>
    <w:p w14:paraId="1942586E" w14:textId="06084388" w:rsidR="00FD43F6" w:rsidRPr="009850E0" w:rsidRDefault="00FD43F6" w:rsidP="00FD43F6">
      <w:pPr>
        <w:ind w:firstLine="567"/>
        <w:rPr>
          <w:sz w:val="28"/>
          <w:szCs w:val="28"/>
        </w:rPr>
      </w:pPr>
      <w:r w:rsidRPr="009850E0">
        <w:rPr>
          <w:sz w:val="28"/>
          <w:szCs w:val="28"/>
        </w:rPr>
        <w:t xml:space="preserve">Участие в </w:t>
      </w:r>
      <w:r w:rsidR="00E11655" w:rsidRPr="00E11655">
        <w:rPr>
          <w:sz w:val="28"/>
          <w:szCs w:val="28"/>
        </w:rPr>
        <w:t xml:space="preserve">региональной научно-практической </w:t>
      </w:r>
      <w:r w:rsidRPr="009850E0">
        <w:rPr>
          <w:sz w:val="28"/>
          <w:szCs w:val="28"/>
        </w:rPr>
        <w:t>конференции</w:t>
      </w:r>
      <w:r w:rsidRPr="009850E0">
        <w:rPr>
          <w:bCs/>
          <w:sz w:val="28"/>
          <w:szCs w:val="28"/>
        </w:rPr>
        <w:t xml:space="preserve"> </w:t>
      </w:r>
      <w:r w:rsidR="00651EA4" w:rsidRPr="009850E0">
        <w:rPr>
          <w:bCs/>
          <w:sz w:val="28"/>
          <w:szCs w:val="28"/>
        </w:rPr>
        <w:t>«</w:t>
      </w:r>
      <w:r w:rsidR="00D74122">
        <w:rPr>
          <w:bCs/>
          <w:sz w:val="28"/>
          <w:szCs w:val="28"/>
        </w:rPr>
        <w:t>Индустрия 1С</w:t>
      </w:r>
      <w:r w:rsidR="00651EA4" w:rsidRPr="009850E0">
        <w:rPr>
          <w:sz w:val="28"/>
          <w:szCs w:val="28"/>
        </w:rPr>
        <w:t xml:space="preserve">» </w:t>
      </w:r>
      <w:r w:rsidRPr="009850E0">
        <w:rPr>
          <w:sz w:val="28"/>
          <w:szCs w:val="28"/>
        </w:rPr>
        <w:t xml:space="preserve">платное </w:t>
      </w:r>
      <w:r w:rsidRPr="00CD4089">
        <w:rPr>
          <w:color w:val="auto"/>
          <w:sz w:val="28"/>
          <w:szCs w:val="28"/>
        </w:rPr>
        <w:t xml:space="preserve">- </w:t>
      </w:r>
      <w:r w:rsidR="00D74122">
        <w:rPr>
          <w:color w:val="auto"/>
          <w:sz w:val="28"/>
          <w:szCs w:val="28"/>
        </w:rPr>
        <w:t>190</w:t>
      </w:r>
      <w:r w:rsidRPr="00CD4089">
        <w:rPr>
          <w:color w:val="auto"/>
          <w:sz w:val="28"/>
          <w:szCs w:val="28"/>
        </w:rPr>
        <w:t xml:space="preserve"> руб. за статью. </w:t>
      </w:r>
    </w:p>
    <w:p w14:paraId="21472F75" w14:textId="26E3D8F0" w:rsidR="00FD43F6" w:rsidRPr="009850E0" w:rsidRDefault="00FD43F6" w:rsidP="00FD43F6">
      <w:pPr>
        <w:ind w:firstLine="567"/>
        <w:rPr>
          <w:sz w:val="28"/>
          <w:szCs w:val="28"/>
        </w:rPr>
      </w:pPr>
      <w:r w:rsidRPr="009850E0">
        <w:rPr>
          <w:sz w:val="28"/>
          <w:szCs w:val="28"/>
        </w:rPr>
        <w:t xml:space="preserve">Необходимость взимания столь символической суммы обусловлена изменением правил получения ISBN на сборник и, соответственно, размещения в базе РИНЦ. </w:t>
      </w:r>
      <w:r w:rsidR="00EA5253" w:rsidRPr="009850E0">
        <w:rPr>
          <w:sz w:val="28"/>
          <w:szCs w:val="28"/>
        </w:rPr>
        <w:t>Электронные копии сертификатов участникам конференции высылаются бесплатно</w:t>
      </w:r>
      <w:r w:rsidR="001F088F">
        <w:rPr>
          <w:sz w:val="28"/>
          <w:szCs w:val="28"/>
        </w:rPr>
        <w:t xml:space="preserve"> (обязательно пройдите регистрацию на конференцию </w:t>
      </w:r>
      <w:hyperlink r:id="rId11" w:history="1">
        <w:r w:rsidR="001F088F" w:rsidRPr="00A868E4">
          <w:rPr>
            <w:sz w:val="28"/>
            <w:szCs w:val="28"/>
          </w:rPr>
          <w:t>https://forms.gle/yQkGKmV5SWLpudNn7</w:t>
        </w:r>
      </w:hyperlink>
      <w:r w:rsidR="001F088F">
        <w:rPr>
          <w:sz w:val="28"/>
          <w:szCs w:val="28"/>
        </w:rPr>
        <w:t>)</w:t>
      </w:r>
      <w:r w:rsidR="00EA5253" w:rsidRPr="009850E0">
        <w:rPr>
          <w:sz w:val="28"/>
          <w:szCs w:val="28"/>
        </w:rPr>
        <w:t>.</w:t>
      </w:r>
    </w:p>
    <w:p w14:paraId="42F45786" w14:textId="77777777" w:rsidR="00F630CD" w:rsidRDefault="00F630CD" w:rsidP="00F130CE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</w:p>
    <w:p w14:paraId="6E0FAEAE" w14:textId="47987756" w:rsidR="00FD43F6" w:rsidRDefault="00F130CE" w:rsidP="00F130CE">
      <w:pPr>
        <w:ind w:right="-428" w:firstLine="567"/>
        <w:jc w:val="center"/>
        <w:rPr>
          <w:b/>
          <w:color w:val="E36C0A" w:themeColor="accent6" w:themeShade="BF"/>
          <w:sz w:val="32"/>
          <w:szCs w:val="32"/>
        </w:rPr>
      </w:pPr>
      <w:r w:rsidRPr="00A832D6">
        <w:rPr>
          <w:b/>
          <w:color w:val="E36C0A" w:themeColor="accent6" w:themeShade="BF"/>
          <w:sz w:val="32"/>
          <w:szCs w:val="32"/>
        </w:rPr>
        <w:t>РЕКВИЗИТЫ ДЛЯ ПЕРЕЧИСЛЕНИЯ ДЕНЕЖНЫХ СРЕДСТВ</w:t>
      </w:r>
    </w:p>
    <w:p w14:paraId="3F26F516" w14:textId="77777777" w:rsidR="00502D44" w:rsidRPr="00A832D6" w:rsidRDefault="00502D44" w:rsidP="00F130CE">
      <w:pPr>
        <w:ind w:right="-428" w:firstLine="567"/>
        <w:jc w:val="center"/>
        <w:rPr>
          <w:b/>
          <w:color w:val="E36C0A" w:themeColor="accent6" w:themeShade="BF"/>
          <w:sz w:val="32"/>
          <w:szCs w:val="32"/>
        </w:rPr>
      </w:pPr>
    </w:p>
    <w:p w14:paraId="3C409FFC" w14:textId="77777777" w:rsidR="00CF2609" w:rsidRDefault="00FD43F6" w:rsidP="00FD43F6">
      <w:pPr>
        <w:ind w:firstLine="568"/>
        <w:rPr>
          <w:sz w:val="28"/>
          <w:szCs w:val="28"/>
        </w:rPr>
      </w:pPr>
      <w:r w:rsidRPr="009850E0">
        <w:rPr>
          <w:sz w:val="28"/>
          <w:szCs w:val="28"/>
        </w:rPr>
        <w:t>ИНН 3234017534  КПП 325701001 УФК по Брянской области (ФГБОУ ВО «БГИТУ») л/</w:t>
      </w:r>
      <w:proofErr w:type="spellStart"/>
      <w:r w:rsidRPr="009850E0">
        <w:rPr>
          <w:sz w:val="28"/>
          <w:szCs w:val="28"/>
        </w:rPr>
        <w:t>сч</w:t>
      </w:r>
      <w:proofErr w:type="spellEnd"/>
      <w:r w:rsidRPr="009850E0">
        <w:rPr>
          <w:sz w:val="28"/>
          <w:szCs w:val="28"/>
        </w:rPr>
        <w:t xml:space="preserve"> 20276Х02730  р/с 03214643000000012700 БИК 011501101  «ОТДЕЛЕНИЕ БРЯНСК БАНКА РОССИИ //УФК по Брянской области </w:t>
      </w:r>
      <w:r w:rsidRPr="009850E0">
        <w:rPr>
          <w:sz w:val="28"/>
          <w:szCs w:val="28"/>
        </w:rPr>
        <w:br/>
        <w:t xml:space="preserve">г. Брянск»  КБК 00000000000000000130  ОКТМО 15701000 </w:t>
      </w:r>
    </w:p>
    <w:p w14:paraId="6AAD32B5" w14:textId="455A822C" w:rsidR="00197A44" w:rsidRDefault="00FD43F6" w:rsidP="00FD43F6">
      <w:pPr>
        <w:ind w:firstLine="568"/>
        <w:rPr>
          <w:sz w:val="28"/>
          <w:szCs w:val="28"/>
        </w:rPr>
      </w:pPr>
      <w:r w:rsidRPr="00AE0091">
        <w:rPr>
          <w:b/>
          <w:sz w:val="28"/>
          <w:szCs w:val="28"/>
        </w:rPr>
        <w:t>Назначение платежа:</w:t>
      </w:r>
      <w:r w:rsidRPr="009850E0">
        <w:rPr>
          <w:sz w:val="28"/>
          <w:szCs w:val="28"/>
        </w:rPr>
        <w:t xml:space="preserve"> услуги по организации и проведению конференции </w:t>
      </w:r>
      <w:r w:rsidR="00651EA4" w:rsidRPr="009850E0">
        <w:rPr>
          <w:sz w:val="28"/>
          <w:szCs w:val="28"/>
        </w:rPr>
        <w:t>«</w:t>
      </w:r>
      <w:r w:rsidR="00D74122">
        <w:rPr>
          <w:sz w:val="28"/>
          <w:szCs w:val="28"/>
        </w:rPr>
        <w:t>Индустрия 1С</w:t>
      </w:r>
      <w:r w:rsidR="00651EA4" w:rsidRPr="009850E0">
        <w:rPr>
          <w:sz w:val="28"/>
          <w:szCs w:val="28"/>
        </w:rPr>
        <w:t>»</w:t>
      </w:r>
      <w:r w:rsidRPr="009850E0">
        <w:rPr>
          <w:sz w:val="28"/>
          <w:szCs w:val="28"/>
        </w:rPr>
        <w:t>.</w:t>
      </w:r>
    </w:p>
    <w:p w14:paraId="117F405E" w14:textId="037CEEB0" w:rsidR="00FD43F6" w:rsidRPr="00CF2609" w:rsidRDefault="00FD43F6" w:rsidP="00FD43F6">
      <w:pPr>
        <w:ind w:firstLine="568"/>
        <w:rPr>
          <w:b/>
          <w:bCs/>
          <w:sz w:val="28"/>
          <w:szCs w:val="28"/>
        </w:rPr>
      </w:pPr>
      <w:r w:rsidRPr="009850E0">
        <w:rPr>
          <w:sz w:val="28"/>
          <w:szCs w:val="28"/>
        </w:rPr>
        <w:t xml:space="preserve"> </w:t>
      </w:r>
      <w:r w:rsidR="00197A44" w:rsidRPr="00197A44">
        <w:rPr>
          <w:b/>
          <w:sz w:val="28"/>
          <w:szCs w:val="28"/>
        </w:rPr>
        <w:t>ОБЯЗАТЕЛЬНО:</w:t>
      </w:r>
      <w:r w:rsidR="00197A44">
        <w:rPr>
          <w:sz w:val="28"/>
          <w:szCs w:val="28"/>
        </w:rPr>
        <w:t xml:space="preserve"> </w:t>
      </w:r>
      <w:r w:rsidR="00CF2609">
        <w:rPr>
          <w:sz w:val="28"/>
          <w:szCs w:val="28"/>
        </w:rPr>
        <w:t>у</w:t>
      </w:r>
      <w:r w:rsidRPr="009850E0">
        <w:rPr>
          <w:sz w:val="28"/>
          <w:szCs w:val="28"/>
        </w:rPr>
        <w:t>казать</w:t>
      </w:r>
      <w:r w:rsidR="00AE0091">
        <w:rPr>
          <w:sz w:val="28"/>
          <w:szCs w:val="28"/>
        </w:rPr>
        <w:t>:</w:t>
      </w:r>
      <w:r w:rsidRPr="009850E0">
        <w:rPr>
          <w:sz w:val="28"/>
          <w:szCs w:val="28"/>
        </w:rPr>
        <w:t xml:space="preserve"> свои Ф.И.О., номер приказа </w:t>
      </w:r>
      <w:r w:rsidR="00401FF2" w:rsidRPr="00CF2609">
        <w:rPr>
          <w:b/>
          <w:bCs/>
          <w:sz w:val="28"/>
          <w:szCs w:val="28"/>
        </w:rPr>
        <w:t>1735</w:t>
      </w:r>
      <w:r w:rsidRPr="00CF2609">
        <w:rPr>
          <w:b/>
          <w:bCs/>
          <w:sz w:val="28"/>
          <w:szCs w:val="28"/>
        </w:rPr>
        <w:t xml:space="preserve"> от </w:t>
      </w:r>
      <w:r w:rsidR="00197A44" w:rsidRPr="00CF2609">
        <w:rPr>
          <w:b/>
          <w:bCs/>
          <w:sz w:val="28"/>
          <w:szCs w:val="28"/>
        </w:rPr>
        <w:t>2</w:t>
      </w:r>
      <w:r w:rsidR="00401FF2" w:rsidRPr="00CF2609">
        <w:rPr>
          <w:b/>
          <w:bCs/>
          <w:sz w:val="28"/>
          <w:szCs w:val="28"/>
        </w:rPr>
        <w:t>6</w:t>
      </w:r>
      <w:r w:rsidRPr="00CF2609">
        <w:rPr>
          <w:b/>
          <w:bCs/>
          <w:sz w:val="28"/>
          <w:szCs w:val="28"/>
        </w:rPr>
        <w:t>.</w:t>
      </w:r>
      <w:r w:rsidR="00197A44" w:rsidRPr="00CF2609">
        <w:rPr>
          <w:b/>
          <w:bCs/>
          <w:sz w:val="28"/>
          <w:szCs w:val="28"/>
        </w:rPr>
        <w:t>10</w:t>
      </w:r>
      <w:r w:rsidRPr="00CF2609">
        <w:rPr>
          <w:b/>
          <w:bCs/>
          <w:sz w:val="28"/>
          <w:szCs w:val="28"/>
        </w:rPr>
        <w:t>.2022</w:t>
      </w:r>
    </w:p>
    <w:p w14:paraId="59D51E3A" w14:textId="6077987C" w:rsidR="008D208C" w:rsidRPr="009850E0" w:rsidRDefault="008D208C" w:rsidP="00401FF2">
      <w:pPr>
        <w:ind w:firstLine="567"/>
        <w:jc w:val="center"/>
        <w:rPr>
          <w:bCs/>
          <w:sz w:val="24"/>
          <w:szCs w:val="24"/>
        </w:rPr>
      </w:pPr>
    </w:p>
    <w:p w14:paraId="5BA80CE8" w14:textId="77777777" w:rsidR="00C85D88" w:rsidRPr="00CF2609" w:rsidRDefault="00C85D88" w:rsidP="00F130CE">
      <w:pPr>
        <w:ind w:right="-428" w:firstLine="567"/>
        <w:jc w:val="center"/>
        <w:rPr>
          <w:b/>
          <w:color w:val="E36C0A" w:themeColor="accent6" w:themeShade="BF"/>
          <w:sz w:val="32"/>
          <w:szCs w:val="32"/>
        </w:rPr>
      </w:pPr>
    </w:p>
    <w:p w14:paraId="5FF58D3B" w14:textId="66D02F00" w:rsidR="008D208C" w:rsidRPr="00A832D6" w:rsidRDefault="008D208C" w:rsidP="00F130CE">
      <w:pPr>
        <w:ind w:right="-428" w:firstLine="567"/>
        <w:jc w:val="center"/>
        <w:rPr>
          <w:b/>
          <w:color w:val="E36C0A" w:themeColor="accent6" w:themeShade="BF"/>
          <w:sz w:val="32"/>
          <w:szCs w:val="32"/>
        </w:rPr>
      </w:pPr>
      <w:r w:rsidRPr="00A832D6">
        <w:rPr>
          <w:b/>
          <w:color w:val="E36C0A" w:themeColor="accent6" w:themeShade="BF"/>
          <w:sz w:val="32"/>
          <w:szCs w:val="32"/>
        </w:rPr>
        <w:t>НЕОБХОДИМЫЕ ДОКУМЕНТЫ ДЛЯ ПУБЛИКАЦИИ СТАТЬИ В СБОРНИКЕ</w:t>
      </w:r>
    </w:p>
    <w:p w14:paraId="6A37FB6E" w14:textId="77777777" w:rsidR="008D208C" w:rsidRPr="00A832D6" w:rsidRDefault="008D208C" w:rsidP="00A832D6">
      <w:pPr>
        <w:ind w:right="-428" w:firstLine="567"/>
        <w:jc w:val="center"/>
        <w:rPr>
          <w:b/>
          <w:color w:val="E36C0A" w:themeColor="accent6" w:themeShade="BF"/>
          <w:sz w:val="32"/>
          <w:szCs w:val="32"/>
        </w:rPr>
      </w:pPr>
    </w:p>
    <w:p w14:paraId="00B5937D" w14:textId="76F1591F" w:rsidR="008D208C" w:rsidRPr="00A868E4" w:rsidRDefault="008D208C" w:rsidP="008D208C">
      <w:pPr>
        <w:ind w:firstLine="567"/>
        <w:rPr>
          <w:sz w:val="28"/>
          <w:szCs w:val="28"/>
        </w:rPr>
      </w:pPr>
      <w:r w:rsidRPr="00A868E4">
        <w:rPr>
          <w:sz w:val="28"/>
          <w:szCs w:val="28"/>
        </w:rPr>
        <w:t xml:space="preserve">Для публикации в сборнике необходимо на адрес Оргкомитета </w:t>
      </w:r>
      <w:hyperlink r:id="rId12" w:history="1">
        <w:r w:rsidR="00BC4C3D" w:rsidRPr="0072672D">
          <w:rPr>
            <w:rStyle w:val="a5"/>
            <w:sz w:val="28"/>
            <w:szCs w:val="28"/>
          </w:rPr>
          <w:t>az4renko.nat@yandex.ru</w:t>
        </w:r>
      </w:hyperlink>
      <w:r w:rsidR="006749D9">
        <w:rPr>
          <w:sz w:val="28"/>
          <w:szCs w:val="28"/>
        </w:rPr>
        <w:t xml:space="preserve"> или</w:t>
      </w:r>
      <w:r w:rsidR="00BC4C3D">
        <w:rPr>
          <w:sz w:val="28"/>
          <w:szCs w:val="28"/>
        </w:rPr>
        <w:t xml:space="preserve"> </w:t>
      </w:r>
      <w:hyperlink r:id="rId13" w:history="1">
        <w:r w:rsidR="00BC4C3D" w:rsidRPr="0072672D">
          <w:rPr>
            <w:rStyle w:val="a5"/>
            <w:sz w:val="28"/>
            <w:szCs w:val="28"/>
            <w:lang w:val="en-US"/>
          </w:rPr>
          <w:t>yurkova</w:t>
        </w:r>
        <w:r w:rsidR="00BC4C3D" w:rsidRPr="00BC4C3D">
          <w:rPr>
            <w:rStyle w:val="a5"/>
            <w:sz w:val="28"/>
            <w:szCs w:val="28"/>
          </w:rPr>
          <w:t>_</w:t>
        </w:r>
        <w:r w:rsidR="00BC4C3D" w:rsidRPr="0072672D">
          <w:rPr>
            <w:rStyle w:val="a5"/>
            <w:sz w:val="28"/>
            <w:szCs w:val="28"/>
            <w:lang w:val="en-US"/>
          </w:rPr>
          <w:t>olga</w:t>
        </w:r>
        <w:r w:rsidR="00BC4C3D" w:rsidRPr="00BC4C3D">
          <w:rPr>
            <w:rStyle w:val="a5"/>
            <w:sz w:val="28"/>
            <w:szCs w:val="28"/>
          </w:rPr>
          <w:t>@</w:t>
        </w:r>
        <w:r w:rsidR="00BC4C3D" w:rsidRPr="0072672D">
          <w:rPr>
            <w:rStyle w:val="a5"/>
            <w:sz w:val="28"/>
            <w:szCs w:val="28"/>
            <w:lang w:val="en-US"/>
          </w:rPr>
          <w:t>mail</w:t>
        </w:r>
        <w:r w:rsidR="00BC4C3D" w:rsidRPr="00BC4C3D">
          <w:rPr>
            <w:rStyle w:val="a5"/>
            <w:sz w:val="28"/>
            <w:szCs w:val="28"/>
          </w:rPr>
          <w:t>.</w:t>
        </w:r>
        <w:proofErr w:type="spellStart"/>
        <w:r w:rsidR="00BC4C3D" w:rsidRPr="0072672D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BC4C3D">
        <w:rPr>
          <w:sz w:val="28"/>
          <w:szCs w:val="28"/>
        </w:rPr>
        <w:t xml:space="preserve"> </w:t>
      </w:r>
      <w:r w:rsidRPr="00A868E4">
        <w:rPr>
          <w:sz w:val="28"/>
          <w:szCs w:val="28"/>
        </w:rPr>
        <w:t xml:space="preserve">  </w:t>
      </w:r>
      <w:r w:rsidR="00715CD6" w:rsidRPr="00C85D88">
        <w:rPr>
          <w:b/>
          <w:bCs/>
          <w:sz w:val="28"/>
          <w:szCs w:val="28"/>
        </w:rPr>
        <w:t xml:space="preserve">до </w:t>
      </w:r>
      <w:r w:rsidR="00F23C3E" w:rsidRPr="00C85D88">
        <w:rPr>
          <w:b/>
          <w:bCs/>
          <w:sz w:val="28"/>
          <w:szCs w:val="28"/>
        </w:rPr>
        <w:t>3</w:t>
      </w:r>
      <w:r w:rsidR="00715CD6" w:rsidRPr="00C85D88">
        <w:rPr>
          <w:b/>
          <w:bCs/>
          <w:sz w:val="28"/>
          <w:szCs w:val="28"/>
        </w:rPr>
        <w:t>0 ноября  2022</w:t>
      </w:r>
      <w:r w:rsidR="00715CD6" w:rsidRPr="00A868E4">
        <w:rPr>
          <w:sz w:val="28"/>
          <w:szCs w:val="28"/>
        </w:rPr>
        <w:t xml:space="preserve"> </w:t>
      </w:r>
      <w:r w:rsidRPr="00A868E4">
        <w:rPr>
          <w:sz w:val="28"/>
          <w:szCs w:val="28"/>
        </w:rPr>
        <w:t>отправить:</w:t>
      </w:r>
    </w:p>
    <w:p w14:paraId="50E7E4CC" w14:textId="61599BA9" w:rsidR="008D208C" w:rsidRPr="00A868E4" w:rsidRDefault="008D208C" w:rsidP="008D208C">
      <w:pPr>
        <w:ind w:firstLine="567"/>
        <w:rPr>
          <w:sz w:val="28"/>
          <w:szCs w:val="28"/>
        </w:rPr>
      </w:pPr>
      <w:r w:rsidRPr="00A868E4">
        <w:rPr>
          <w:sz w:val="28"/>
          <w:szCs w:val="28"/>
        </w:rPr>
        <w:lastRenderedPageBreak/>
        <w:t>– заявку на публикацию статьи</w:t>
      </w:r>
      <w:r w:rsidR="00C81B85" w:rsidRPr="00A868E4">
        <w:rPr>
          <w:sz w:val="28"/>
          <w:szCs w:val="28"/>
        </w:rPr>
        <w:t xml:space="preserve"> заполнить:</w:t>
      </w:r>
      <w:r w:rsidRPr="00A868E4">
        <w:rPr>
          <w:sz w:val="28"/>
          <w:szCs w:val="28"/>
        </w:rPr>
        <w:t xml:space="preserve"> </w:t>
      </w:r>
      <w:hyperlink r:id="rId14" w:history="1">
        <w:r w:rsidR="00C81B85" w:rsidRPr="00A868E4">
          <w:rPr>
            <w:sz w:val="28"/>
            <w:szCs w:val="28"/>
          </w:rPr>
          <w:t>https://forms.gle/yQkGKmV5SWLpudNn7</w:t>
        </w:r>
      </w:hyperlink>
    </w:p>
    <w:p w14:paraId="6B413D66" w14:textId="77777777" w:rsidR="008D208C" w:rsidRPr="00A868E4" w:rsidRDefault="008D208C" w:rsidP="008D208C">
      <w:pPr>
        <w:ind w:firstLine="567"/>
        <w:rPr>
          <w:sz w:val="28"/>
          <w:szCs w:val="28"/>
        </w:rPr>
      </w:pPr>
      <w:r w:rsidRPr="00A868E4">
        <w:rPr>
          <w:sz w:val="28"/>
          <w:szCs w:val="28"/>
        </w:rPr>
        <w:t>–</w:t>
      </w:r>
      <w:r w:rsidR="00757234" w:rsidRPr="00A868E4">
        <w:rPr>
          <w:sz w:val="28"/>
          <w:szCs w:val="28"/>
        </w:rPr>
        <w:t xml:space="preserve"> </w:t>
      </w:r>
      <w:r w:rsidRPr="00A868E4">
        <w:rPr>
          <w:sz w:val="28"/>
          <w:szCs w:val="28"/>
        </w:rPr>
        <w:t xml:space="preserve">текст статьи, оформленный в соответствии с требованиями (файл назвать </w:t>
      </w:r>
      <w:proofErr w:type="spellStart"/>
      <w:r w:rsidRPr="00A868E4">
        <w:rPr>
          <w:sz w:val="28"/>
          <w:szCs w:val="28"/>
        </w:rPr>
        <w:t>ФИО_название</w:t>
      </w:r>
      <w:proofErr w:type="spellEnd"/>
      <w:r w:rsidRPr="00A868E4">
        <w:rPr>
          <w:sz w:val="28"/>
          <w:szCs w:val="28"/>
        </w:rPr>
        <w:t xml:space="preserve"> статьи.doc).</w:t>
      </w:r>
    </w:p>
    <w:p w14:paraId="40DD6ED0" w14:textId="77777777" w:rsidR="001732E9" w:rsidRPr="00A868E4" w:rsidRDefault="001732E9" w:rsidP="001732E9">
      <w:pPr>
        <w:ind w:firstLine="567"/>
        <w:rPr>
          <w:sz w:val="28"/>
          <w:szCs w:val="28"/>
        </w:rPr>
      </w:pPr>
      <w:r w:rsidRPr="00C85D88">
        <w:rPr>
          <w:b/>
          <w:bCs/>
          <w:sz w:val="28"/>
          <w:szCs w:val="28"/>
        </w:rPr>
        <w:t>Внимание!</w:t>
      </w:r>
      <w:r w:rsidRPr="00A868E4">
        <w:rPr>
          <w:sz w:val="28"/>
          <w:szCs w:val="28"/>
        </w:rPr>
        <w:t xml:space="preserve"> Оплата производится после сообщения о принятии статьи к публикации.</w:t>
      </w:r>
      <w:r w:rsidR="005A1E5C" w:rsidRPr="00A868E4">
        <w:rPr>
          <w:sz w:val="28"/>
          <w:szCs w:val="28"/>
        </w:rPr>
        <w:t xml:space="preserve"> После оплаты просьба прислать скан квитанции об оплате в адрес Оргкомитета.  </w:t>
      </w:r>
    </w:p>
    <w:p w14:paraId="09F0E5AD" w14:textId="77777777" w:rsidR="008D208C" w:rsidRPr="00A868E4" w:rsidRDefault="008D208C" w:rsidP="008D208C">
      <w:pPr>
        <w:ind w:firstLine="567"/>
        <w:rPr>
          <w:sz w:val="28"/>
          <w:szCs w:val="28"/>
        </w:rPr>
      </w:pPr>
      <w:r w:rsidRPr="00A868E4">
        <w:rPr>
          <w:sz w:val="28"/>
          <w:szCs w:val="28"/>
        </w:rPr>
        <w:t xml:space="preserve">Если ответ не получен в течение </w:t>
      </w:r>
      <w:r w:rsidR="009B7321" w:rsidRPr="00A868E4">
        <w:rPr>
          <w:sz w:val="28"/>
          <w:szCs w:val="28"/>
        </w:rPr>
        <w:t>пяти рабочих</w:t>
      </w:r>
      <w:r w:rsidRPr="00A868E4">
        <w:rPr>
          <w:sz w:val="28"/>
          <w:szCs w:val="28"/>
        </w:rPr>
        <w:t xml:space="preserve"> дней, свяжитесь с организатором конференции. </w:t>
      </w:r>
    </w:p>
    <w:p w14:paraId="79A7D597" w14:textId="6182909F" w:rsidR="008D208C" w:rsidRDefault="008D208C" w:rsidP="008D208C">
      <w:pPr>
        <w:ind w:firstLine="567"/>
        <w:rPr>
          <w:sz w:val="28"/>
          <w:szCs w:val="28"/>
        </w:rPr>
      </w:pPr>
      <w:r w:rsidRPr="00A868E4">
        <w:rPr>
          <w:sz w:val="28"/>
          <w:szCs w:val="28"/>
        </w:rPr>
        <w:t>Представление всех материалов первоначально осуществляется по электронной почте.</w:t>
      </w:r>
    </w:p>
    <w:p w14:paraId="68F301CB" w14:textId="77777777" w:rsidR="00502D44" w:rsidRPr="00A868E4" w:rsidRDefault="00502D44" w:rsidP="008D208C">
      <w:pPr>
        <w:ind w:firstLine="567"/>
        <w:rPr>
          <w:sz w:val="28"/>
          <w:szCs w:val="28"/>
        </w:rPr>
      </w:pPr>
    </w:p>
    <w:p w14:paraId="7966E5A5" w14:textId="4D98C760" w:rsidR="008D208C" w:rsidRDefault="008D208C" w:rsidP="00A832D6">
      <w:pPr>
        <w:ind w:right="-428" w:firstLine="567"/>
        <w:jc w:val="center"/>
        <w:rPr>
          <w:b/>
          <w:color w:val="E36C0A" w:themeColor="accent6" w:themeShade="BF"/>
          <w:sz w:val="32"/>
          <w:szCs w:val="32"/>
        </w:rPr>
      </w:pPr>
      <w:r w:rsidRPr="00A832D6">
        <w:rPr>
          <w:b/>
          <w:color w:val="E36C0A" w:themeColor="accent6" w:themeShade="BF"/>
          <w:sz w:val="32"/>
          <w:szCs w:val="32"/>
        </w:rPr>
        <w:t xml:space="preserve">ВСЕ МАТЕРИАЛЫ ПРОВЕРЯЮТСЯ НА ОБЪЕМ ЗАИМСТВОВАНИЙ  </w:t>
      </w:r>
    </w:p>
    <w:p w14:paraId="792586A9" w14:textId="77777777" w:rsidR="00502D44" w:rsidRPr="00A832D6" w:rsidRDefault="00502D44" w:rsidP="00A832D6">
      <w:pPr>
        <w:ind w:right="-428" w:firstLine="567"/>
        <w:jc w:val="center"/>
        <w:rPr>
          <w:b/>
          <w:color w:val="E36C0A" w:themeColor="accent6" w:themeShade="BF"/>
          <w:sz w:val="32"/>
          <w:szCs w:val="32"/>
        </w:rPr>
      </w:pPr>
    </w:p>
    <w:p w14:paraId="7B84F661" w14:textId="716E3CD5" w:rsidR="008D208C" w:rsidRPr="00A868E4" w:rsidRDefault="008D208C" w:rsidP="00A868E4">
      <w:pPr>
        <w:ind w:firstLine="567"/>
        <w:rPr>
          <w:b/>
          <w:bCs/>
          <w:sz w:val="28"/>
          <w:szCs w:val="28"/>
        </w:rPr>
      </w:pPr>
      <w:r w:rsidRPr="00A868E4">
        <w:rPr>
          <w:sz w:val="28"/>
          <w:szCs w:val="28"/>
        </w:rPr>
        <w:t xml:space="preserve">Для издания принимаются ранее неопубликованные материалы авторских исследований. Все предоставленные рукописи будут проходить проверку на оригинальность в системе «Антиплагиат». </w:t>
      </w:r>
      <w:r w:rsidRPr="00A868E4">
        <w:rPr>
          <w:b/>
          <w:bCs/>
          <w:sz w:val="28"/>
          <w:szCs w:val="28"/>
        </w:rPr>
        <w:t xml:space="preserve">Оригинальность работы должна составлять не менее </w:t>
      </w:r>
      <w:r w:rsidR="00CE3DE7" w:rsidRPr="00A868E4">
        <w:rPr>
          <w:b/>
          <w:bCs/>
          <w:sz w:val="28"/>
          <w:szCs w:val="28"/>
        </w:rPr>
        <w:t>6</w:t>
      </w:r>
      <w:r w:rsidR="001E02CF" w:rsidRPr="00A868E4">
        <w:rPr>
          <w:b/>
          <w:bCs/>
          <w:sz w:val="28"/>
          <w:szCs w:val="28"/>
        </w:rPr>
        <w:t>5</w:t>
      </w:r>
      <w:r w:rsidRPr="00A868E4">
        <w:rPr>
          <w:b/>
          <w:bCs/>
          <w:sz w:val="28"/>
          <w:szCs w:val="28"/>
        </w:rPr>
        <w:t>%.</w:t>
      </w:r>
    </w:p>
    <w:p w14:paraId="36ECE8CA" w14:textId="77777777" w:rsidR="008D208C" w:rsidRPr="00A868E4" w:rsidRDefault="008D208C" w:rsidP="008D208C">
      <w:pPr>
        <w:ind w:firstLine="567"/>
        <w:rPr>
          <w:sz w:val="28"/>
          <w:szCs w:val="28"/>
        </w:rPr>
      </w:pPr>
    </w:p>
    <w:p w14:paraId="7FFA037F" w14:textId="77777777" w:rsidR="00B92E5D" w:rsidRPr="009850E0" w:rsidRDefault="00B92E5D" w:rsidP="008D208C">
      <w:pPr>
        <w:ind w:firstLine="567"/>
        <w:rPr>
          <w:sz w:val="24"/>
          <w:szCs w:val="24"/>
        </w:rPr>
      </w:pPr>
    </w:p>
    <w:p w14:paraId="35651659" w14:textId="77777777" w:rsidR="002B71C0" w:rsidRPr="00A832D6" w:rsidRDefault="002B71C0" w:rsidP="00F130CE">
      <w:pPr>
        <w:ind w:right="-428" w:firstLine="567"/>
        <w:jc w:val="center"/>
        <w:rPr>
          <w:b/>
          <w:color w:val="E36C0A" w:themeColor="accent6" w:themeShade="BF"/>
          <w:sz w:val="32"/>
          <w:szCs w:val="32"/>
        </w:rPr>
      </w:pPr>
      <w:r w:rsidRPr="00A832D6">
        <w:rPr>
          <w:b/>
          <w:color w:val="E36C0A" w:themeColor="accent6" w:themeShade="BF"/>
          <w:sz w:val="32"/>
          <w:szCs w:val="32"/>
        </w:rPr>
        <w:t>КООРДИНАТОРЫ КОНФЕРЕНЦИИ:</w:t>
      </w:r>
    </w:p>
    <w:p w14:paraId="02172DE0" w14:textId="77777777" w:rsidR="002B71C0" w:rsidRPr="00A832D6" w:rsidRDefault="002B71C0" w:rsidP="008D208C">
      <w:pPr>
        <w:ind w:firstLine="567"/>
        <w:rPr>
          <w:b/>
          <w:color w:val="E36C0A" w:themeColor="accent6" w:themeShade="BF"/>
          <w:sz w:val="32"/>
          <w:szCs w:val="32"/>
        </w:rPr>
      </w:pPr>
    </w:p>
    <w:p w14:paraId="4E47A02C" w14:textId="77777777" w:rsidR="00FA3BC0" w:rsidRPr="00A868E4" w:rsidRDefault="002B71C0" w:rsidP="002B71C0">
      <w:pPr>
        <w:ind w:firstLine="567"/>
        <w:rPr>
          <w:sz w:val="28"/>
          <w:szCs w:val="28"/>
        </w:rPr>
      </w:pPr>
      <w:r w:rsidRPr="00A868E4">
        <w:rPr>
          <w:sz w:val="28"/>
          <w:szCs w:val="28"/>
        </w:rPr>
        <w:t xml:space="preserve">Азаренко Наталья Юрьевна, кандидат экономических наук, доцент:  </w:t>
      </w:r>
    </w:p>
    <w:p w14:paraId="2CD8A1DD" w14:textId="5A1385AE" w:rsidR="00BE4CBA" w:rsidRPr="00A868E4" w:rsidRDefault="002B71C0" w:rsidP="002B71C0">
      <w:pPr>
        <w:ind w:firstLine="567"/>
        <w:rPr>
          <w:sz w:val="28"/>
          <w:szCs w:val="28"/>
          <w:lang w:val="en-US"/>
        </w:rPr>
      </w:pPr>
      <w:r w:rsidRPr="00A868E4">
        <w:rPr>
          <w:sz w:val="28"/>
          <w:szCs w:val="28"/>
          <w:lang w:val="en-US"/>
        </w:rPr>
        <w:t xml:space="preserve">e-mail: </w:t>
      </w:r>
      <w:r w:rsidR="00000000">
        <w:fldChar w:fldCharType="begin"/>
      </w:r>
      <w:r w:rsidR="00000000" w:rsidRPr="00E374A5">
        <w:rPr>
          <w:lang w:val="en-US"/>
        </w:rPr>
        <w:instrText>HYPERLINK "mailto:az4renko.nat@yandex.ru"</w:instrText>
      </w:r>
      <w:r w:rsidR="00000000">
        <w:fldChar w:fldCharType="separate"/>
      </w:r>
      <w:r w:rsidR="00CE3DE7" w:rsidRPr="00A868E4">
        <w:rPr>
          <w:sz w:val="28"/>
          <w:szCs w:val="28"/>
          <w:lang w:val="en-US"/>
        </w:rPr>
        <w:t>az4renko.nat@yandex.ru</w:t>
      </w:r>
      <w:r w:rsidR="00000000">
        <w:rPr>
          <w:sz w:val="28"/>
          <w:szCs w:val="28"/>
          <w:lang w:val="en-US"/>
        </w:rPr>
        <w:fldChar w:fldCharType="end"/>
      </w:r>
      <w:r w:rsidR="00CE3DE7" w:rsidRPr="00A868E4">
        <w:rPr>
          <w:sz w:val="28"/>
          <w:szCs w:val="28"/>
          <w:lang w:val="en-US"/>
        </w:rPr>
        <w:t xml:space="preserve"> </w:t>
      </w:r>
      <w:r w:rsidRPr="00A868E4">
        <w:rPr>
          <w:sz w:val="28"/>
          <w:szCs w:val="28"/>
          <w:lang w:val="en-US"/>
        </w:rPr>
        <w:t xml:space="preserve">; </w:t>
      </w:r>
      <w:r w:rsidR="008D208C" w:rsidRPr="00A868E4">
        <w:rPr>
          <w:sz w:val="28"/>
          <w:szCs w:val="28"/>
          <w:lang w:val="en-US"/>
        </w:rPr>
        <w:t xml:space="preserve"> </w:t>
      </w:r>
      <w:r w:rsidR="008D208C" w:rsidRPr="00A868E4">
        <w:rPr>
          <w:sz w:val="28"/>
          <w:szCs w:val="28"/>
        </w:rPr>
        <w:t>тел</w:t>
      </w:r>
      <w:r w:rsidR="008D208C" w:rsidRPr="00A868E4">
        <w:rPr>
          <w:sz w:val="28"/>
          <w:szCs w:val="28"/>
          <w:lang w:val="en-US"/>
        </w:rPr>
        <w:t>.: 8-910-238-39-59</w:t>
      </w:r>
      <w:r w:rsidR="00A868E4" w:rsidRPr="00502D44">
        <w:rPr>
          <w:sz w:val="28"/>
          <w:szCs w:val="28"/>
          <w:lang w:val="en-US"/>
        </w:rPr>
        <w:t xml:space="preserve"> </w:t>
      </w:r>
      <w:r w:rsidR="00BE4CBA" w:rsidRPr="00A868E4">
        <w:rPr>
          <w:sz w:val="28"/>
          <w:szCs w:val="28"/>
          <w:lang w:val="en-US"/>
        </w:rPr>
        <w:t xml:space="preserve">(WhatsApp, </w:t>
      </w:r>
      <w:r w:rsidR="004B76F6" w:rsidRPr="00A868E4">
        <w:rPr>
          <w:sz w:val="28"/>
          <w:szCs w:val="28"/>
        </w:rPr>
        <w:fldChar w:fldCharType="begin"/>
      </w:r>
      <w:r w:rsidR="00BE4CBA" w:rsidRPr="00A868E4">
        <w:rPr>
          <w:sz w:val="28"/>
          <w:szCs w:val="28"/>
          <w:lang w:val="en-US"/>
        </w:rPr>
        <w:instrText xml:space="preserve"> HYPERLINK "https://www.viber.com/ru/" </w:instrText>
      </w:r>
      <w:r w:rsidR="004B76F6" w:rsidRPr="00A868E4">
        <w:rPr>
          <w:sz w:val="28"/>
          <w:szCs w:val="28"/>
        </w:rPr>
      </w:r>
      <w:r w:rsidR="004B76F6" w:rsidRPr="00A868E4">
        <w:rPr>
          <w:sz w:val="28"/>
          <w:szCs w:val="28"/>
        </w:rPr>
        <w:fldChar w:fldCharType="separate"/>
      </w:r>
    </w:p>
    <w:p w14:paraId="0DC658A8" w14:textId="4F7AB77E" w:rsidR="002B71C0" w:rsidRPr="00401FF2" w:rsidRDefault="00BE4CBA" w:rsidP="002B71C0">
      <w:pPr>
        <w:ind w:firstLine="0"/>
        <w:rPr>
          <w:sz w:val="28"/>
          <w:szCs w:val="28"/>
          <w:lang w:val="en-US"/>
        </w:rPr>
      </w:pPr>
      <w:r w:rsidRPr="00401FF2">
        <w:rPr>
          <w:sz w:val="28"/>
          <w:szCs w:val="28"/>
          <w:lang w:val="en-US"/>
        </w:rPr>
        <w:t>Viber)</w:t>
      </w:r>
      <w:r w:rsidR="004B76F6" w:rsidRPr="00A868E4">
        <w:rPr>
          <w:sz w:val="28"/>
          <w:szCs w:val="28"/>
        </w:rPr>
        <w:fldChar w:fldCharType="end"/>
      </w:r>
      <w:r w:rsidR="002B71C0" w:rsidRPr="00401FF2">
        <w:rPr>
          <w:sz w:val="28"/>
          <w:szCs w:val="28"/>
          <w:lang w:val="en-US"/>
        </w:rPr>
        <w:t xml:space="preserve">; </w:t>
      </w:r>
      <w:hyperlink r:id="rId15" w:history="1">
        <w:r w:rsidR="002B71C0" w:rsidRPr="00401FF2">
          <w:rPr>
            <w:sz w:val="28"/>
            <w:szCs w:val="28"/>
            <w:lang w:val="en-US"/>
          </w:rPr>
          <w:t>https://t.me/kozeroshka01</w:t>
        </w:r>
      </w:hyperlink>
      <w:r w:rsidR="002B71C0" w:rsidRPr="00401FF2">
        <w:rPr>
          <w:sz w:val="28"/>
          <w:szCs w:val="28"/>
          <w:lang w:val="en-US"/>
        </w:rPr>
        <w:t xml:space="preserve">  </w:t>
      </w:r>
    </w:p>
    <w:p w14:paraId="0D43CF72" w14:textId="77777777" w:rsidR="00715CD6" w:rsidRPr="00401FF2" w:rsidRDefault="00715CD6" w:rsidP="00715CD6">
      <w:pPr>
        <w:ind w:firstLine="567"/>
        <w:rPr>
          <w:sz w:val="28"/>
          <w:szCs w:val="28"/>
          <w:lang w:val="en-US"/>
        </w:rPr>
      </w:pPr>
    </w:p>
    <w:p w14:paraId="7D79F48B" w14:textId="28BA3039" w:rsidR="00715CD6" w:rsidRPr="00A868E4" w:rsidRDefault="00CE3DE7" w:rsidP="00715CD6">
      <w:pPr>
        <w:ind w:firstLine="567"/>
        <w:rPr>
          <w:sz w:val="28"/>
          <w:szCs w:val="28"/>
        </w:rPr>
      </w:pPr>
      <w:r w:rsidRPr="00A868E4">
        <w:rPr>
          <w:sz w:val="28"/>
          <w:szCs w:val="28"/>
        </w:rPr>
        <w:t>Юркова Ольга Николаевна</w:t>
      </w:r>
      <w:r w:rsidR="00715CD6" w:rsidRPr="00A868E4">
        <w:rPr>
          <w:sz w:val="28"/>
          <w:szCs w:val="28"/>
        </w:rPr>
        <w:t xml:space="preserve">, кандидат экономических наук, доцент:  </w:t>
      </w:r>
    </w:p>
    <w:p w14:paraId="4AA7782C" w14:textId="34F05610" w:rsidR="00715CD6" w:rsidRPr="00A868E4" w:rsidRDefault="00715CD6" w:rsidP="00715CD6">
      <w:pPr>
        <w:ind w:firstLine="567"/>
        <w:rPr>
          <w:sz w:val="28"/>
          <w:szCs w:val="28"/>
          <w:lang w:val="en-US"/>
        </w:rPr>
      </w:pPr>
      <w:r w:rsidRPr="00A868E4">
        <w:rPr>
          <w:sz w:val="28"/>
          <w:szCs w:val="28"/>
          <w:lang w:val="en-US"/>
        </w:rPr>
        <w:t>e-mail:</w:t>
      </w:r>
      <w:r w:rsidR="00CE3DE7" w:rsidRPr="00A868E4">
        <w:rPr>
          <w:sz w:val="28"/>
          <w:szCs w:val="28"/>
          <w:lang w:val="en-US"/>
        </w:rPr>
        <w:t xml:space="preserve"> </w:t>
      </w:r>
      <w:proofErr w:type="gramStart"/>
      <w:r w:rsidR="00CE3DE7" w:rsidRPr="00A868E4">
        <w:rPr>
          <w:sz w:val="28"/>
          <w:szCs w:val="28"/>
          <w:lang w:val="en-US"/>
        </w:rPr>
        <w:t>yurkova_olga@mail.ru</w:t>
      </w:r>
      <w:r w:rsidRPr="00A868E4">
        <w:rPr>
          <w:sz w:val="28"/>
          <w:szCs w:val="28"/>
          <w:lang w:val="en-US"/>
        </w:rPr>
        <w:t xml:space="preserve"> ;</w:t>
      </w:r>
      <w:proofErr w:type="gramEnd"/>
      <w:r w:rsidRPr="00A868E4">
        <w:rPr>
          <w:sz w:val="28"/>
          <w:szCs w:val="28"/>
          <w:lang w:val="en-US"/>
        </w:rPr>
        <w:t xml:space="preserve">  </w:t>
      </w:r>
      <w:r w:rsidRPr="00A868E4">
        <w:rPr>
          <w:sz w:val="28"/>
          <w:szCs w:val="28"/>
        </w:rPr>
        <w:t>тел</w:t>
      </w:r>
      <w:r w:rsidRPr="00A868E4">
        <w:rPr>
          <w:sz w:val="28"/>
          <w:szCs w:val="28"/>
          <w:lang w:val="en-US"/>
        </w:rPr>
        <w:t>.: 8-9</w:t>
      </w:r>
      <w:r w:rsidR="00CE3DE7" w:rsidRPr="00A868E4">
        <w:rPr>
          <w:sz w:val="28"/>
          <w:szCs w:val="28"/>
          <w:lang w:val="en-US"/>
        </w:rPr>
        <w:t>15</w:t>
      </w:r>
      <w:r w:rsidRPr="00A868E4">
        <w:rPr>
          <w:sz w:val="28"/>
          <w:szCs w:val="28"/>
          <w:lang w:val="en-US"/>
        </w:rPr>
        <w:t>-</w:t>
      </w:r>
      <w:r w:rsidR="00CE3DE7" w:rsidRPr="00A868E4">
        <w:rPr>
          <w:sz w:val="28"/>
          <w:szCs w:val="28"/>
          <w:lang w:val="en-US"/>
        </w:rPr>
        <w:t>538</w:t>
      </w:r>
      <w:r w:rsidRPr="00A868E4">
        <w:rPr>
          <w:sz w:val="28"/>
          <w:szCs w:val="28"/>
          <w:lang w:val="en-US"/>
        </w:rPr>
        <w:t>-</w:t>
      </w:r>
      <w:r w:rsidR="00CE3DE7" w:rsidRPr="00A868E4">
        <w:rPr>
          <w:sz w:val="28"/>
          <w:szCs w:val="28"/>
          <w:lang w:val="en-US"/>
        </w:rPr>
        <w:t>99</w:t>
      </w:r>
      <w:r w:rsidRPr="00A868E4">
        <w:rPr>
          <w:sz w:val="28"/>
          <w:szCs w:val="28"/>
          <w:lang w:val="en-US"/>
        </w:rPr>
        <w:t>-</w:t>
      </w:r>
      <w:r w:rsidR="00CE3DE7" w:rsidRPr="00A868E4">
        <w:rPr>
          <w:sz w:val="28"/>
          <w:szCs w:val="28"/>
          <w:lang w:val="en-US"/>
        </w:rPr>
        <w:t>13</w:t>
      </w:r>
      <w:r w:rsidR="00A868E4" w:rsidRPr="00A868E4">
        <w:rPr>
          <w:sz w:val="28"/>
          <w:szCs w:val="28"/>
          <w:lang w:val="en-US"/>
        </w:rPr>
        <w:t xml:space="preserve"> </w:t>
      </w:r>
      <w:r w:rsidRPr="00A868E4">
        <w:rPr>
          <w:sz w:val="28"/>
          <w:szCs w:val="28"/>
          <w:lang w:val="en-US"/>
        </w:rPr>
        <w:t xml:space="preserve">(WhatsApp, </w:t>
      </w:r>
      <w:r w:rsidR="004B76F6" w:rsidRPr="00A868E4">
        <w:rPr>
          <w:sz w:val="28"/>
          <w:szCs w:val="28"/>
        </w:rPr>
        <w:fldChar w:fldCharType="begin"/>
      </w:r>
      <w:r w:rsidRPr="00A868E4">
        <w:rPr>
          <w:sz w:val="28"/>
          <w:szCs w:val="28"/>
          <w:lang w:val="en-US"/>
        </w:rPr>
        <w:instrText xml:space="preserve"> HYPERLINK "https://www.viber.com/ru/" </w:instrText>
      </w:r>
      <w:r w:rsidR="004B76F6" w:rsidRPr="00A868E4">
        <w:rPr>
          <w:sz w:val="28"/>
          <w:szCs w:val="28"/>
        </w:rPr>
      </w:r>
      <w:r w:rsidR="004B76F6" w:rsidRPr="00A868E4">
        <w:rPr>
          <w:sz w:val="28"/>
          <w:szCs w:val="28"/>
        </w:rPr>
        <w:fldChar w:fldCharType="separate"/>
      </w:r>
    </w:p>
    <w:p w14:paraId="15BA1D9B" w14:textId="22F2963F" w:rsidR="00715CD6" w:rsidRPr="00A868E4" w:rsidRDefault="00715CD6" w:rsidP="00715CD6">
      <w:pPr>
        <w:ind w:firstLine="0"/>
        <w:rPr>
          <w:sz w:val="28"/>
          <w:szCs w:val="28"/>
        </w:rPr>
      </w:pPr>
      <w:proofErr w:type="spellStart"/>
      <w:r w:rsidRPr="00A868E4">
        <w:rPr>
          <w:sz w:val="28"/>
          <w:szCs w:val="28"/>
        </w:rPr>
        <w:t>Viber</w:t>
      </w:r>
      <w:proofErr w:type="spellEnd"/>
      <w:r w:rsidRPr="00A868E4">
        <w:rPr>
          <w:sz w:val="28"/>
          <w:szCs w:val="28"/>
        </w:rPr>
        <w:t>)</w:t>
      </w:r>
      <w:r w:rsidR="004B76F6" w:rsidRPr="00A868E4">
        <w:rPr>
          <w:sz w:val="28"/>
          <w:szCs w:val="28"/>
        </w:rPr>
        <w:fldChar w:fldCharType="end"/>
      </w:r>
      <w:r w:rsidRPr="00A868E4">
        <w:rPr>
          <w:sz w:val="28"/>
          <w:szCs w:val="28"/>
        </w:rPr>
        <w:t xml:space="preserve">;  </w:t>
      </w:r>
    </w:p>
    <w:p w14:paraId="200E932F" w14:textId="77777777" w:rsidR="00715CD6" w:rsidRPr="009850E0" w:rsidRDefault="00715CD6" w:rsidP="002B71C0">
      <w:pPr>
        <w:ind w:firstLine="0"/>
        <w:rPr>
          <w:b/>
          <w:bCs/>
          <w:i/>
          <w:sz w:val="24"/>
          <w:szCs w:val="24"/>
        </w:rPr>
      </w:pPr>
    </w:p>
    <w:p w14:paraId="1F017693" w14:textId="4C069E03" w:rsidR="008D208C" w:rsidRPr="009850E0" w:rsidRDefault="008D208C" w:rsidP="00F130CE">
      <w:pPr>
        <w:ind w:firstLine="567"/>
      </w:pPr>
    </w:p>
    <w:p w14:paraId="162EB62E" w14:textId="77777777" w:rsidR="008D208C" w:rsidRPr="009850E0" w:rsidRDefault="008D208C" w:rsidP="004E2224">
      <w:pPr>
        <w:ind w:right="-1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A832D6">
        <w:rPr>
          <w:b/>
          <w:color w:val="E36C0A" w:themeColor="accent6" w:themeShade="BF"/>
          <w:sz w:val="32"/>
          <w:szCs w:val="32"/>
        </w:rPr>
        <w:t>ТРЕБОВАНИЯ К ОФОРМЛЕНИЮ ПУБЛИКАЦИИ</w:t>
      </w:r>
      <w:r w:rsidRPr="009850E0">
        <w:rPr>
          <w:rFonts w:ascii="Bookman Old Style" w:hAnsi="Bookman Old Style"/>
          <w:b/>
          <w:color w:val="365F91" w:themeColor="accent1" w:themeShade="BF"/>
          <w:sz w:val="24"/>
          <w:szCs w:val="24"/>
        </w:rPr>
        <w:t xml:space="preserve">  </w:t>
      </w:r>
    </w:p>
    <w:p w14:paraId="190FAED9" w14:textId="77777777" w:rsidR="008D208C" w:rsidRPr="009850E0" w:rsidRDefault="008D208C" w:rsidP="004E2224">
      <w:pPr>
        <w:ind w:right="-1" w:firstLine="567"/>
        <w:jc w:val="center"/>
        <w:rPr>
          <w:b/>
          <w:color w:val="365F91" w:themeColor="accent1" w:themeShade="BF"/>
          <w:sz w:val="24"/>
          <w:szCs w:val="24"/>
        </w:rPr>
      </w:pPr>
    </w:p>
    <w:p w14:paraId="09B36DC9" w14:textId="77777777" w:rsidR="008D208C" w:rsidRPr="00502D44" w:rsidRDefault="008D208C" w:rsidP="004E2224">
      <w:pPr>
        <w:pStyle w:val="Default"/>
        <w:ind w:right="-1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рукописи: от 3 до 5 стр., рабочие языки: русский, английский.</w:t>
      </w:r>
    </w:p>
    <w:p w14:paraId="43877F47" w14:textId="77777777" w:rsidR="008D208C" w:rsidRPr="00502D44" w:rsidRDefault="008D208C" w:rsidP="004E2224">
      <w:pPr>
        <w:pStyle w:val="Default"/>
        <w:ind w:right="-1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 «шапки» статьи:</w:t>
      </w:r>
    </w:p>
    <w:p w14:paraId="402A96AB" w14:textId="77777777" w:rsidR="008D208C" w:rsidRPr="00502D44" w:rsidRDefault="008D208C" w:rsidP="004E2224">
      <w:pPr>
        <w:pStyle w:val="Default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левом верхнем углу без абзацного отступа указывается знак универсальной десятичной классификации (УДК).</w:t>
      </w:r>
    </w:p>
    <w:p w14:paraId="3CE2E9B9" w14:textId="3AE81CD5" w:rsidR="008D208C" w:rsidRPr="00502D44" w:rsidRDefault="008D208C" w:rsidP="004E2224">
      <w:pPr>
        <w:pStyle w:val="Default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Справочник УДК: </w:t>
      </w:r>
      <w:hyperlink r:id="rId16" w:history="1">
        <w:r w:rsidR="00502D44" w:rsidRPr="00502D44">
          <w:rPr>
            <w:rFonts w:eastAsia="Times New Roman"/>
            <w:sz w:val="26"/>
            <w:szCs w:val="26"/>
            <w:lang w:eastAsia="ru-RU"/>
          </w:rPr>
          <w:t>http://teacode.com/online/udc/</w:t>
        </w:r>
      </w:hyperlink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82D429C" w14:textId="77777777" w:rsidR="008D208C" w:rsidRPr="00502D44" w:rsidRDefault="008D208C" w:rsidP="004E2224">
      <w:pPr>
        <w:pStyle w:val="Default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- через 1 строку – название статьи (выравнивается по центру без абзацного отступа, буквы прописные, шрифт полужирный). Название статьи должно полностью отражать ее содержание.</w:t>
      </w:r>
    </w:p>
    <w:p w14:paraId="2B6143CC" w14:textId="77777777" w:rsidR="008D208C" w:rsidRPr="00502D44" w:rsidRDefault="008D208C" w:rsidP="004E2224">
      <w:pPr>
        <w:pStyle w:val="Default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через 1 строку – фамилия и инициалы автора (авторов). Выравнивание по центру без абзацного отступа, шрифт полужирный. </w:t>
      </w:r>
    </w:p>
    <w:p w14:paraId="4D72BCE1" w14:textId="3CE65E30" w:rsidR="008D208C" w:rsidRPr="00502D44" w:rsidRDefault="008D208C" w:rsidP="004E2224">
      <w:pPr>
        <w:pStyle w:val="Default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аффиллиация</w:t>
      </w:r>
      <w:proofErr w:type="spellEnd"/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полное наименование </w:t>
      </w:r>
      <w:proofErr w:type="gramStart"/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(без сокращений)</w:t>
      </w:r>
      <w:proofErr w:type="gramEnd"/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имени которой вы публикуетесь, </w:t>
      </w:r>
      <w:r w:rsidR="00A868E4"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страна, </w:t>
      </w: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город. В случае, если авторов статьи </w:t>
      </w:r>
      <w:proofErr w:type="gramStart"/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несколько</w:t>
      </w:r>
      <w:proofErr w:type="gramEnd"/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они </w:t>
      </w: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публикуются от разных организаций, информация повторяется для каждого автора в отдельности</w:t>
      </w:r>
      <w:r w:rsidR="00077088"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после фамилии ставится сноска.</w:t>
      </w:r>
    </w:p>
    <w:p w14:paraId="62B6F03E" w14:textId="5CCF34E6" w:rsidR="005719B3" w:rsidRPr="00502D44" w:rsidRDefault="005719B3" w:rsidP="004E2224">
      <w:pPr>
        <w:pStyle w:val="Default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через 1 строку научный руководитель: ФИО, степень, звание, должность, учебное заведение, </w:t>
      </w:r>
      <w:r w:rsidR="00A868E4"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страна, </w:t>
      </w: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город.</w:t>
      </w:r>
    </w:p>
    <w:p w14:paraId="45C4E06D" w14:textId="77777777" w:rsidR="008D208C" w:rsidRPr="00502D44" w:rsidRDefault="008D208C" w:rsidP="004E2224">
      <w:pPr>
        <w:pStyle w:val="Default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через 1 строку – аннотация объемом не более 500 печатных знаков. </w:t>
      </w:r>
    </w:p>
    <w:p w14:paraId="2CE28386" w14:textId="77777777" w:rsidR="008D208C" w:rsidRPr="00502D44" w:rsidRDefault="008D208C" w:rsidP="004E2224">
      <w:pPr>
        <w:pStyle w:val="Default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- ключевые слова (3-10 слов). Приводятся в именительном падеже через запятую.</w:t>
      </w:r>
    </w:p>
    <w:p w14:paraId="08DC81ED" w14:textId="77777777" w:rsidR="008D208C" w:rsidRPr="00502D44" w:rsidRDefault="008D208C" w:rsidP="004E2224">
      <w:pPr>
        <w:pStyle w:val="Default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- через 1 строку – информация приводится на английском языке.</w:t>
      </w:r>
    </w:p>
    <w:p w14:paraId="0E711733" w14:textId="77777777" w:rsidR="008D208C" w:rsidRPr="00502D44" w:rsidRDefault="008D208C" w:rsidP="004E2224">
      <w:pPr>
        <w:pStyle w:val="Default"/>
        <w:ind w:right="-1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Оформление текста статьи: </w:t>
      </w:r>
    </w:p>
    <w:p w14:paraId="2393B88D" w14:textId="77777777" w:rsidR="008D208C" w:rsidRPr="00502D44" w:rsidRDefault="008D208C" w:rsidP="004E2224">
      <w:pPr>
        <w:pStyle w:val="Default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- тексты статей представляются только в редакторе Microsoft Word.</w:t>
      </w:r>
    </w:p>
    <w:p w14:paraId="751BB576" w14:textId="77777777" w:rsidR="008D208C" w:rsidRPr="00502D44" w:rsidRDefault="008D208C" w:rsidP="004E2224">
      <w:pPr>
        <w:pStyle w:val="Default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формат страницы: А4, ориентация листа – книжная.</w:t>
      </w:r>
    </w:p>
    <w:p w14:paraId="430D7191" w14:textId="77777777" w:rsidR="008D208C" w:rsidRPr="00502D44" w:rsidRDefault="008D208C" w:rsidP="004E2224">
      <w:pPr>
        <w:pStyle w:val="Default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поля зеркальные: сверху – 1,8 см; снизу – 2,3 см; внутри – 2,8 см; снаружи – 2,2 см.</w:t>
      </w:r>
    </w:p>
    <w:p w14:paraId="75CAB1B2" w14:textId="77777777" w:rsidR="008D208C" w:rsidRPr="00502D44" w:rsidRDefault="008D208C" w:rsidP="004E2224">
      <w:pPr>
        <w:pStyle w:val="Default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шрифт: Times New </w:t>
      </w:r>
      <w:proofErr w:type="spellStart"/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Roman</w:t>
      </w:r>
      <w:proofErr w:type="spellEnd"/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размер (кегль) – 14; тип – Times New </w:t>
      </w:r>
      <w:proofErr w:type="spellStart"/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Roman</w:t>
      </w:r>
      <w:proofErr w:type="spellEnd"/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интервал – полуторный, выравнивание по ширине; абзацный отступ 1,25 см. </w:t>
      </w:r>
    </w:p>
    <w:p w14:paraId="7C0FFAB0" w14:textId="77777777" w:rsidR="008D208C" w:rsidRPr="00502D44" w:rsidRDefault="008D208C" w:rsidP="004E2224">
      <w:pPr>
        <w:pStyle w:val="Default"/>
        <w:ind w:right="-1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Оформление таблиц и рисунков: </w:t>
      </w:r>
    </w:p>
    <w:p w14:paraId="0C112A0D" w14:textId="77777777" w:rsidR="008D208C" w:rsidRPr="00502D44" w:rsidRDefault="008D208C" w:rsidP="004E2224">
      <w:pPr>
        <w:pStyle w:val="Default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– число рисунков и таблиц не должно быть более трех.</w:t>
      </w:r>
    </w:p>
    <w:p w14:paraId="0986EECC" w14:textId="77777777" w:rsidR="008D208C" w:rsidRPr="00502D44" w:rsidRDefault="008D208C" w:rsidP="004E2224">
      <w:pPr>
        <w:pStyle w:val="Default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все рисунки и таблицы должны иметь целостный </w:t>
      </w:r>
      <w:proofErr w:type="spellStart"/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нераспадающийся</w:t>
      </w:r>
      <w:proofErr w:type="spellEnd"/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 в формате точечного рисунка и быть вставлены в текст в виде готовой картинки формата: </w:t>
      </w:r>
      <w:proofErr w:type="spellStart"/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tif</w:t>
      </w:r>
      <w:proofErr w:type="spellEnd"/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tag</w:t>
      </w:r>
      <w:proofErr w:type="spellEnd"/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jpg</w:t>
      </w:r>
      <w:proofErr w:type="spellEnd"/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gif</w:t>
      </w:r>
      <w:proofErr w:type="spellEnd"/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bmp</w:t>
      </w:r>
      <w:proofErr w:type="spellEnd"/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НЕ ДОПУСКАЕТСЯ создавать рисунки и схемы средствами Word, из отдельных элементов. </w:t>
      </w:r>
    </w:p>
    <w:p w14:paraId="1883B2D2" w14:textId="77777777" w:rsidR="008D208C" w:rsidRPr="00502D44" w:rsidRDefault="008D208C" w:rsidP="004E2224">
      <w:pPr>
        <w:pStyle w:val="Default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– цифры, символы и текст внутри поля рисунка (таблицы) должны быть читаемыми. Допускается использовать меньший размер шрифта.</w:t>
      </w:r>
    </w:p>
    <w:p w14:paraId="0F6FEA4C" w14:textId="77777777" w:rsidR="008D208C" w:rsidRPr="00502D44" w:rsidRDefault="008D208C" w:rsidP="004E2224">
      <w:pPr>
        <w:pStyle w:val="Default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все рисунки и таблицы должны быть пронумерованы и снабжены названиями или подрисуночными подписями. Название таблицы выравнивается по левому краю и располагается сверху, название рисунка выравнивается по центру и располагается снизу. </w:t>
      </w:r>
    </w:p>
    <w:p w14:paraId="537C2E70" w14:textId="77777777" w:rsidR="008D208C" w:rsidRPr="00502D44" w:rsidRDefault="008D208C" w:rsidP="004E2224">
      <w:pPr>
        <w:pStyle w:val="Default"/>
        <w:ind w:right="-1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Оформление формул: </w:t>
      </w:r>
    </w:p>
    <w:p w14:paraId="5E0E6DCE" w14:textId="77777777" w:rsidR="008D208C" w:rsidRPr="00502D44" w:rsidRDefault="008D208C" w:rsidP="004E2224">
      <w:pPr>
        <w:widowControl w:val="0"/>
        <w:ind w:right="-1" w:firstLine="567"/>
        <w:contextualSpacing/>
        <w:rPr>
          <w:sz w:val="26"/>
          <w:szCs w:val="26"/>
        </w:rPr>
      </w:pPr>
      <w:r w:rsidRPr="00502D44">
        <w:rPr>
          <w:sz w:val="26"/>
          <w:szCs w:val="26"/>
        </w:rPr>
        <w:t xml:space="preserve">– формулы набираются с помощью редактора Microsoft </w:t>
      </w:r>
      <w:proofErr w:type="spellStart"/>
      <w:r w:rsidRPr="00502D44">
        <w:rPr>
          <w:sz w:val="26"/>
          <w:szCs w:val="26"/>
        </w:rPr>
        <w:t>Equation</w:t>
      </w:r>
      <w:proofErr w:type="spellEnd"/>
      <w:r w:rsidRPr="00502D44">
        <w:rPr>
          <w:sz w:val="26"/>
          <w:szCs w:val="26"/>
        </w:rPr>
        <w:t xml:space="preserve"> или </w:t>
      </w:r>
      <w:proofErr w:type="spellStart"/>
      <w:r w:rsidRPr="00502D44">
        <w:rPr>
          <w:sz w:val="26"/>
          <w:szCs w:val="26"/>
        </w:rPr>
        <w:t>MathType</w:t>
      </w:r>
      <w:proofErr w:type="spellEnd"/>
      <w:r w:rsidRPr="00502D44">
        <w:rPr>
          <w:sz w:val="26"/>
          <w:szCs w:val="26"/>
        </w:rPr>
        <w:t>.</w:t>
      </w:r>
    </w:p>
    <w:p w14:paraId="6A975FFC" w14:textId="77777777" w:rsidR="008D208C" w:rsidRPr="00502D44" w:rsidRDefault="008D208C" w:rsidP="004E2224">
      <w:pPr>
        <w:pStyle w:val="Default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– формулы нумеруются сквозной нумерацией арабскими цифрами, которые фиксируются в круглых скобках справа по краю текста: (1).</w:t>
      </w:r>
    </w:p>
    <w:p w14:paraId="4C4A32D1" w14:textId="77777777" w:rsidR="008D208C" w:rsidRPr="00502D44" w:rsidRDefault="008D208C" w:rsidP="004E2224">
      <w:pPr>
        <w:pStyle w:val="Default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пояснения к символам, если они не расшифровываются в предшествующем тексте, даются прямо под формулой. Определение каждого символа дается в той последовательности, в которой они стоят в формуле. Верхняя строка пояснений начинается со слова где. </w:t>
      </w:r>
    </w:p>
    <w:p w14:paraId="558C67D2" w14:textId="77777777" w:rsidR="008D208C" w:rsidRPr="00502D44" w:rsidRDefault="008D208C" w:rsidP="004E2224">
      <w:pPr>
        <w:pStyle w:val="Default"/>
        <w:ind w:right="-1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Оформление библиографического списка: </w:t>
      </w:r>
    </w:p>
    <w:p w14:paraId="0677D2B6" w14:textId="77777777" w:rsidR="008D208C" w:rsidRPr="00502D44" w:rsidRDefault="008D208C" w:rsidP="004E2224">
      <w:pPr>
        <w:widowControl w:val="0"/>
        <w:ind w:right="-1" w:firstLine="567"/>
        <w:contextualSpacing/>
        <w:rPr>
          <w:sz w:val="26"/>
          <w:szCs w:val="26"/>
        </w:rPr>
      </w:pPr>
      <w:r w:rsidRPr="00502D44">
        <w:rPr>
          <w:sz w:val="26"/>
          <w:szCs w:val="26"/>
        </w:rPr>
        <w:t xml:space="preserve">– наличие библиографического списка обязательно. </w:t>
      </w:r>
    </w:p>
    <w:p w14:paraId="3DDB476A" w14:textId="77777777" w:rsidR="008D208C" w:rsidRPr="00502D44" w:rsidRDefault="008D208C" w:rsidP="004E2224">
      <w:pPr>
        <w:widowControl w:val="0"/>
        <w:ind w:right="-1" w:firstLine="567"/>
        <w:contextualSpacing/>
        <w:rPr>
          <w:sz w:val="26"/>
          <w:szCs w:val="26"/>
        </w:rPr>
      </w:pPr>
      <w:r w:rsidRPr="00502D44">
        <w:rPr>
          <w:sz w:val="26"/>
          <w:szCs w:val="26"/>
        </w:rPr>
        <w:t>– библиографический список оформляется в соответствии с требованиями ГОСТ Р 7.07-200</w:t>
      </w:r>
      <w:r w:rsidR="00F23E27" w:rsidRPr="00502D44">
        <w:rPr>
          <w:sz w:val="26"/>
          <w:szCs w:val="26"/>
        </w:rPr>
        <w:t>8</w:t>
      </w:r>
      <w:r w:rsidRPr="00502D44">
        <w:rPr>
          <w:sz w:val="26"/>
          <w:szCs w:val="26"/>
        </w:rPr>
        <w:t>. Ссылки в тексте на соответствующий источник из списка литературы оформляются в квадратных скобках, например: [2, с. 56].</w:t>
      </w:r>
    </w:p>
    <w:p w14:paraId="204F894C" w14:textId="77777777" w:rsidR="008D208C" w:rsidRPr="00502D44" w:rsidRDefault="008D208C" w:rsidP="004E2224">
      <w:pPr>
        <w:widowControl w:val="0"/>
        <w:ind w:right="-1" w:firstLine="567"/>
        <w:contextualSpacing/>
        <w:rPr>
          <w:sz w:val="26"/>
          <w:szCs w:val="26"/>
        </w:rPr>
      </w:pPr>
      <w:r w:rsidRPr="00502D44">
        <w:rPr>
          <w:sz w:val="26"/>
          <w:szCs w:val="26"/>
        </w:rPr>
        <w:t>– использование автоматических постраничных ссылок НЕ ДОПУСКАЕТСЯ. Список литературы нумеруется НЕ автоматически, а вручную.</w:t>
      </w:r>
    </w:p>
    <w:p w14:paraId="2652EFA5" w14:textId="77777777" w:rsidR="008D208C" w:rsidRPr="00502D44" w:rsidRDefault="008D208C" w:rsidP="004E2224">
      <w:pPr>
        <w:pStyle w:val="Default"/>
        <w:ind w:right="-1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Оформление файла публикации: </w:t>
      </w:r>
    </w:p>
    <w:p w14:paraId="56C047E9" w14:textId="77777777" w:rsidR="008D208C" w:rsidRPr="00502D44" w:rsidRDefault="008D208C" w:rsidP="004E2224">
      <w:pPr>
        <w:pStyle w:val="Default"/>
        <w:ind w:right="-1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- каждая публикация (статья) должна быть отдельным файлом в формате .</w:t>
      </w:r>
      <w:proofErr w:type="spellStart"/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doc</w:t>
      </w:r>
      <w:proofErr w:type="spellEnd"/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29938D9D" w14:textId="77777777" w:rsidR="008D208C" w:rsidRPr="00502D44" w:rsidRDefault="008D208C" w:rsidP="004E2224">
      <w:pPr>
        <w:pStyle w:val="Default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имя файла должно начинаться с фамилии и инициалов автора (если авторов несколько – указывается только первый) и после нижнего подчёркивания кратко (до 4 слов) указывается название статьи. </w:t>
      </w:r>
    </w:p>
    <w:p w14:paraId="1CAC7CF4" w14:textId="23F7AE39" w:rsidR="008D208C" w:rsidRPr="00502D44" w:rsidRDefault="008D208C" w:rsidP="004E2224">
      <w:pPr>
        <w:pStyle w:val="Default"/>
        <w:ind w:right="-1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Например: Азаренко Н.Ю.__</w:t>
      </w:r>
      <w:r w:rsidR="00CE3DE7" w:rsidRPr="00502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Программное приложение 1С </w:t>
      </w:r>
    </w:p>
    <w:p w14:paraId="2EE813F4" w14:textId="147F1F64" w:rsidR="008D208C" w:rsidRPr="00502D44" w:rsidRDefault="008D208C" w:rsidP="004E2224">
      <w:pPr>
        <w:pStyle w:val="Default"/>
        <w:ind w:right="-1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524EB6" w14:textId="77777777" w:rsidR="008D208C" w:rsidRPr="00502D44" w:rsidRDefault="008D208C" w:rsidP="008D208C">
      <w:pPr>
        <w:ind w:firstLine="0"/>
        <w:jc w:val="center"/>
        <w:rPr>
          <w:sz w:val="26"/>
          <w:szCs w:val="26"/>
        </w:rPr>
      </w:pPr>
    </w:p>
    <w:p w14:paraId="28A25224" w14:textId="352C9E30" w:rsidR="00FA3BC0" w:rsidRPr="00502D44" w:rsidRDefault="001D1048" w:rsidP="00FA3BC0">
      <w:pPr>
        <w:ind w:right="-428" w:firstLine="567"/>
        <w:jc w:val="center"/>
        <w:rPr>
          <w:b/>
          <w:color w:val="E36C0A" w:themeColor="accent6" w:themeShade="BF"/>
          <w:sz w:val="32"/>
          <w:szCs w:val="32"/>
        </w:rPr>
      </w:pPr>
      <w:r w:rsidRPr="00502D44">
        <w:rPr>
          <w:b/>
          <w:color w:val="E36C0A" w:themeColor="accent6" w:themeShade="BF"/>
          <w:sz w:val="32"/>
          <w:szCs w:val="32"/>
        </w:rPr>
        <w:t>ОБРАЗЕЦ ОФОРМЛЕНИЯ ШАПКИ СТАТЬИ</w:t>
      </w:r>
    </w:p>
    <w:p w14:paraId="7636077E" w14:textId="77777777" w:rsidR="001D1048" w:rsidRPr="00502D44" w:rsidRDefault="001D1048" w:rsidP="00FA3BC0">
      <w:pPr>
        <w:ind w:right="-428" w:firstLine="567"/>
        <w:jc w:val="center"/>
        <w:rPr>
          <w:b/>
          <w:color w:val="E36C0A" w:themeColor="accent6" w:themeShade="BF"/>
          <w:sz w:val="32"/>
          <w:szCs w:val="32"/>
        </w:rPr>
      </w:pPr>
    </w:p>
    <w:p w14:paraId="11CA5381" w14:textId="276AA96B" w:rsidR="00FA3BC0" w:rsidRDefault="00414ED5" w:rsidP="00F630CD">
      <w:pPr>
        <w:ind w:right="140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414ED5">
        <w:rPr>
          <w:rFonts w:ascii="Bookman Old Style" w:hAnsi="Bookman Old Style"/>
          <w:b/>
          <w:noProof/>
          <w:color w:val="365F91" w:themeColor="accent1" w:themeShade="BF"/>
          <w:sz w:val="24"/>
          <w:szCs w:val="24"/>
        </w:rPr>
        <w:drawing>
          <wp:inline distT="0" distB="0" distL="0" distR="0" wp14:anchorId="41F24670" wp14:editId="2EC8B87D">
            <wp:extent cx="5177154" cy="7477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13803" cy="753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2282F" w14:textId="6F3C4FB0" w:rsidR="007561B9" w:rsidRDefault="007561B9" w:rsidP="00F630CD">
      <w:pPr>
        <w:ind w:right="140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</w:p>
    <w:p w14:paraId="77CA111D" w14:textId="77777777" w:rsidR="007561B9" w:rsidRPr="009850E0" w:rsidRDefault="007561B9" w:rsidP="00F630CD">
      <w:pPr>
        <w:ind w:right="140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</w:p>
    <w:p w14:paraId="762524CF" w14:textId="73D12DA4" w:rsidR="00FA3BC0" w:rsidRPr="00502D44" w:rsidRDefault="001D1048" w:rsidP="007561B9">
      <w:pPr>
        <w:spacing w:after="200" w:line="276" w:lineRule="auto"/>
        <w:ind w:firstLine="0"/>
        <w:jc w:val="center"/>
        <w:rPr>
          <w:b/>
          <w:color w:val="E36C0A" w:themeColor="accent6" w:themeShade="BF"/>
          <w:sz w:val="32"/>
          <w:szCs w:val="32"/>
        </w:rPr>
      </w:pPr>
      <w:r w:rsidRPr="00502D44">
        <w:rPr>
          <w:b/>
          <w:color w:val="E36C0A" w:themeColor="accent6" w:themeShade="BF"/>
          <w:sz w:val="32"/>
          <w:szCs w:val="32"/>
        </w:rPr>
        <w:t>ОБРАЗЕЦ «ТЕЛА СТАТЬИ» И СПИСКА ИСТОЧНИКОВ</w:t>
      </w:r>
    </w:p>
    <w:p w14:paraId="0A02144F" w14:textId="77777777" w:rsidR="001D1048" w:rsidRPr="009850E0" w:rsidRDefault="001D1048" w:rsidP="00FA3BC0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</w:p>
    <w:p w14:paraId="0CD1DEF6" w14:textId="1323118A" w:rsidR="00FA3BC0" w:rsidRPr="009850E0" w:rsidRDefault="00401FF2" w:rsidP="00F630CD">
      <w:pPr>
        <w:ind w:right="-1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401FF2">
        <w:rPr>
          <w:rFonts w:ascii="Bookman Old Style" w:hAnsi="Bookman Old Style"/>
          <w:b/>
          <w:noProof/>
          <w:color w:val="365F91" w:themeColor="accent1" w:themeShade="BF"/>
          <w:sz w:val="24"/>
          <w:szCs w:val="24"/>
        </w:rPr>
        <w:lastRenderedPageBreak/>
        <w:drawing>
          <wp:inline distT="0" distB="0" distL="0" distR="0" wp14:anchorId="4364A9CF" wp14:editId="07D33967">
            <wp:extent cx="5381625" cy="49720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3490C" w14:textId="77777777" w:rsidR="00FA3BC0" w:rsidRPr="009850E0" w:rsidRDefault="00FA3BC0" w:rsidP="00FA3BC0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</w:p>
    <w:sectPr w:rsidR="00FA3BC0" w:rsidRPr="009850E0" w:rsidSect="009B6C91">
      <w:footerReference w:type="default" r:id="rId1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BC2B8" w14:textId="77777777" w:rsidR="00084B5E" w:rsidRDefault="00084B5E" w:rsidP="00FA7DDD">
      <w:r>
        <w:separator/>
      </w:r>
    </w:p>
  </w:endnote>
  <w:endnote w:type="continuationSeparator" w:id="0">
    <w:p w14:paraId="48661DD8" w14:textId="77777777" w:rsidR="00084B5E" w:rsidRDefault="00084B5E" w:rsidP="00FA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9416723"/>
      <w:docPartObj>
        <w:docPartGallery w:val="Page Numbers (Bottom of Page)"/>
        <w:docPartUnique/>
      </w:docPartObj>
    </w:sdtPr>
    <w:sdtContent>
      <w:p w14:paraId="452FE1B0" w14:textId="49429803" w:rsidR="001020D0" w:rsidRDefault="001020D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F98683" w14:textId="77777777" w:rsidR="001020D0" w:rsidRDefault="001020D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E7913" w14:textId="77777777" w:rsidR="00084B5E" w:rsidRDefault="00084B5E" w:rsidP="00FA7DDD">
      <w:r>
        <w:separator/>
      </w:r>
    </w:p>
  </w:footnote>
  <w:footnote w:type="continuationSeparator" w:id="0">
    <w:p w14:paraId="7DFAE70A" w14:textId="77777777" w:rsidR="00084B5E" w:rsidRDefault="00084B5E" w:rsidP="00FA7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2B8"/>
    <w:multiLevelType w:val="multilevel"/>
    <w:tmpl w:val="5E36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0A4D2F"/>
    <w:multiLevelType w:val="hybridMultilevel"/>
    <w:tmpl w:val="484AAA8A"/>
    <w:lvl w:ilvl="0" w:tplc="267CBF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17165752">
    <w:abstractNumId w:val="0"/>
  </w:num>
  <w:num w:numId="2" w16cid:durableId="794956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1D"/>
    <w:rsid w:val="00013A28"/>
    <w:rsid w:val="000375AC"/>
    <w:rsid w:val="00041585"/>
    <w:rsid w:val="000517A1"/>
    <w:rsid w:val="00057259"/>
    <w:rsid w:val="00060F42"/>
    <w:rsid w:val="00077088"/>
    <w:rsid w:val="00084B5E"/>
    <w:rsid w:val="00085AE7"/>
    <w:rsid w:val="00097951"/>
    <w:rsid w:val="000B1C1A"/>
    <w:rsid w:val="000C1BE7"/>
    <w:rsid w:val="000C2425"/>
    <w:rsid w:val="000C31D1"/>
    <w:rsid w:val="000D0862"/>
    <w:rsid w:val="000E685F"/>
    <w:rsid w:val="000F55A2"/>
    <w:rsid w:val="001020D0"/>
    <w:rsid w:val="001109A9"/>
    <w:rsid w:val="0011639A"/>
    <w:rsid w:val="0013101D"/>
    <w:rsid w:val="0013426F"/>
    <w:rsid w:val="001732E9"/>
    <w:rsid w:val="00197A44"/>
    <w:rsid w:val="001A05D7"/>
    <w:rsid w:val="001A0A2A"/>
    <w:rsid w:val="001C1930"/>
    <w:rsid w:val="001D1048"/>
    <w:rsid w:val="001D1744"/>
    <w:rsid w:val="001E02CF"/>
    <w:rsid w:val="001E758A"/>
    <w:rsid w:val="001F088F"/>
    <w:rsid w:val="00202A27"/>
    <w:rsid w:val="0020419D"/>
    <w:rsid w:val="00211347"/>
    <w:rsid w:val="00227A97"/>
    <w:rsid w:val="002335CB"/>
    <w:rsid w:val="0028081D"/>
    <w:rsid w:val="00290FD5"/>
    <w:rsid w:val="002B19BB"/>
    <w:rsid w:val="002B6F6E"/>
    <w:rsid w:val="002B71C0"/>
    <w:rsid w:val="002F03A4"/>
    <w:rsid w:val="002F2AF2"/>
    <w:rsid w:val="00332837"/>
    <w:rsid w:val="00340A3D"/>
    <w:rsid w:val="003470E2"/>
    <w:rsid w:val="00374AFB"/>
    <w:rsid w:val="0039224C"/>
    <w:rsid w:val="003954EB"/>
    <w:rsid w:val="0039574B"/>
    <w:rsid w:val="0039677B"/>
    <w:rsid w:val="003B4CE0"/>
    <w:rsid w:val="003B5EAA"/>
    <w:rsid w:val="003C2889"/>
    <w:rsid w:val="003D2ED3"/>
    <w:rsid w:val="003F1060"/>
    <w:rsid w:val="00401FF2"/>
    <w:rsid w:val="00405A83"/>
    <w:rsid w:val="00414ED5"/>
    <w:rsid w:val="0042043A"/>
    <w:rsid w:val="004707CC"/>
    <w:rsid w:val="00486CD0"/>
    <w:rsid w:val="004A4FDA"/>
    <w:rsid w:val="004B7180"/>
    <w:rsid w:val="004B76F6"/>
    <w:rsid w:val="004D606A"/>
    <w:rsid w:val="004E2224"/>
    <w:rsid w:val="004F2DA1"/>
    <w:rsid w:val="004F65F2"/>
    <w:rsid w:val="00502D44"/>
    <w:rsid w:val="005075AC"/>
    <w:rsid w:val="005202C4"/>
    <w:rsid w:val="005267E7"/>
    <w:rsid w:val="005312F3"/>
    <w:rsid w:val="00532D83"/>
    <w:rsid w:val="00544E8D"/>
    <w:rsid w:val="00567049"/>
    <w:rsid w:val="005719B3"/>
    <w:rsid w:val="00572889"/>
    <w:rsid w:val="00573D06"/>
    <w:rsid w:val="00586193"/>
    <w:rsid w:val="005A1E5C"/>
    <w:rsid w:val="005D19DB"/>
    <w:rsid w:val="005D5336"/>
    <w:rsid w:val="005F123D"/>
    <w:rsid w:val="00614AAA"/>
    <w:rsid w:val="00622268"/>
    <w:rsid w:val="00630912"/>
    <w:rsid w:val="0063649D"/>
    <w:rsid w:val="00651EA4"/>
    <w:rsid w:val="006749D9"/>
    <w:rsid w:val="00675080"/>
    <w:rsid w:val="00677146"/>
    <w:rsid w:val="006852B5"/>
    <w:rsid w:val="006B11E1"/>
    <w:rsid w:val="006B433D"/>
    <w:rsid w:val="006D4550"/>
    <w:rsid w:val="006D6A3E"/>
    <w:rsid w:val="006E1BA7"/>
    <w:rsid w:val="006F1031"/>
    <w:rsid w:val="006F1FC7"/>
    <w:rsid w:val="006F42EC"/>
    <w:rsid w:val="00704856"/>
    <w:rsid w:val="00705C11"/>
    <w:rsid w:val="00710CA0"/>
    <w:rsid w:val="00713426"/>
    <w:rsid w:val="00715CD6"/>
    <w:rsid w:val="007561B9"/>
    <w:rsid w:val="00757234"/>
    <w:rsid w:val="00766C97"/>
    <w:rsid w:val="007704C9"/>
    <w:rsid w:val="00780337"/>
    <w:rsid w:val="007907FA"/>
    <w:rsid w:val="00790EB6"/>
    <w:rsid w:val="00792F52"/>
    <w:rsid w:val="00796223"/>
    <w:rsid w:val="007B3779"/>
    <w:rsid w:val="007C121E"/>
    <w:rsid w:val="007C3C7C"/>
    <w:rsid w:val="007C3D3D"/>
    <w:rsid w:val="007F18E5"/>
    <w:rsid w:val="007F37E4"/>
    <w:rsid w:val="007F5801"/>
    <w:rsid w:val="00804318"/>
    <w:rsid w:val="0080662C"/>
    <w:rsid w:val="00816BE2"/>
    <w:rsid w:val="0082255C"/>
    <w:rsid w:val="00851018"/>
    <w:rsid w:val="00853D5B"/>
    <w:rsid w:val="00855E8F"/>
    <w:rsid w:val="0086056E"/>
    <w:rsid w:val="00861B46"/>
    <w:rsid w:val="008913A5"/>
    <w:rsid w:val="008D208C"/>
    <w:rsid w:val="008E3CC3"/>
    <w:rsid w:val="008E6655"/>
    <w:rsid w:val="008F2117"/>
    <w:rsid w:val="00933EF5"/>
    <w:rsid w:val="00944F36"/>
    <w:rsid w:val="009517B2"/>
    <w:rsid w:val="009562BC"/>
    <w:rsid w:val="00975624"/>
    <w:rsid w:val="009779D1"/>
    <w:rsid w:val="0098208A"/>
    <w:rsid w:val="009850E0"/>
    <w:rsid w:val="009A36CE"/>
    <w:rsid w:val="009B6C91"/>
    <w:rsid w:val="009B7321"/>
    <w:rsid w:val="009E1983"/>
    <w:rsid w:val="009E3F58"/>
    <w:rsid w:val="009E4356"/>
    <w:rsid w:val="00A618DC"/>
    <w:rsid w:val="00A703BF"/>
    <w:rsid w:val="00A816D3"/>
    <w:rsid w:val="00A832D6"/>
    <w:rsid w:val="00A868E4"/>
    <w:rsid w:val="00A87CEB"/>
    <w:rsid w:val="00A95A94"/>
    <w:rsid w:val="00AA4E06"/>
    <w:rsid w:val="00AB5299"/>
    <w:rsid w:val="00AB5990"/>
    <w:rsid w:val="00AC21BE"/>
    <w:rsid w:val="00AE0091"/>
    <w:rsid w:val="00AF6592"/>
    <w:rsid w:val="00B06976"/>
    <w:rsid w:val="00B2505D"/>
    <w:rsid w:val="00B54BD0"/>
    <w:rsid w:val="00B575B0"/>
    <w:rsid w:val="00B9086A"/>
    <w:rsid w:val="00B92E5D"/>
    <w:rsid w:val="00B94EB0"/>
    <w:rsid w:val="00BA33B5"/>
    <w:rsid w:val="00BC0157"/>
    <w:rsid w:val="00BC2BE5"/>
    <w:rsid w:val="00BC4C3D"/>
    <w:rsid w:val="00BD2605"/>
    <w:rsid w:val="00BE4CBA"/>
    <w:rsid w:val="00BE4F68"/>
    <w:rsid w:val="00BF29D1"/>
    <w:rsid w:val="00C10D21"/>
    <w:rsid w:val="00C2663F"/>
    <w:rsid w:val="00C61840"/>
    <w:rsid w:val="00C6729D"/>
    <w:rsid w:val="00C67DBD"/>
    <w:rsid w:val="00C75A25"/>
    <w:rsid w:val="00C81B85"/>
    <w:rsid w:val="00C85D88"/>
    <w:rsid w:val="00C8682F"/>
    <w:rsid w:val="00C8767A"/>
    <w:rsid w:val="00CA0AE9"/>
    <w:rsid w:val="00CA4D66"/>
    <w:rsid w:val="00CB0EB0"/>
    <w:rsid w:val="00CD4089"/>
    <w:rsid w:val="00CE304F"/>
    <w:rsid w:val="00CE3DE7"/>
    <w:rsid w:val="00CF21B7"/>
    <w:rsid w:val="00CF2444"/>
    <w:rsid w:val="00CF2609"/>
    <w:rsid w:val="00D25664"/>
    <w:rsid w:val="00D36934"/>
    <w:rsid w:val="00D50B13"/>
    <w:rsid w:val="00D6330F"/>
    <w:rsid w:val="00D6421F"/>
    <w:rsid w:val="00D74122"/>
    <w:rsid w:val="00D848A4"/>
    <w:rsid w:val="00D96505"/>
    <w:rsid w:val="00D97E34"/>
    <w:rsid w:val="00DA7F17"/>
    <w:rsid w:val="00DC1DFE"/>
    <w:rsid w:val="00DE6049"/>
    <w:rsid w:val="00E11655"/>
    <w:rsid w:val="00E141EA"/>
    <w:rsid w:val="00E33330"/>
    <w:rsid w:val="00E369C7"/>
    <w:rsid w:val="00E374A5"/>
    <w:rsid w:val="00E42399"/>
    <w:rsid w:val="00E4664E"/>
    <w:rsid w:val="00E52147"/>
    <w:rsid w:val="00E52773"/>
    <w:rsid w:val="00E642E8"/>
    <w:rsid w:val="00E673C6"/>
    <w:rsid w:val="00E74500"/>
    <w:rsid w:val="00E75D14"/>
    <w:rsid w:val="00E8652B"/>
    <w:rsid w:val="00E91D00"/>
    <w:rsid w:val="00EA5253"/>
    <w:rsid w:val="00ED7D86"/>
    <w:rsid w:val="00EE1CBF"/>
    <w:rsid w:val="00EF217E"/>
    <w:rsid w:val="00F130CE"/>
    <w:rsid w:val="00F23C3E"/>
    <w:rsid w:val="00F23E27"/>
    <w:rsid w:val="00F26119"/>
    <w:rsid w:val="00F33EBF"/>
    <w:rsid w:val="00F41635"/>
    <w:rsid w:val="00F5315F"/>
    <w:rsid w:val="00F630CD"/>
    <w:rsid w:val="00FA3BC0"/>
    <w:rsid w:val="00FA7DDD"/>
    <w:rsid w:val="00FD43F6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35D0"/>
  <w15:docId w15:val="{76B16F40-BF74-487A-A926-6D4C6982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81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8E6655"/>
    <w:pPr>
      <w:keepNext/>
      <w:ind w:firstLine="0"/>
      <w:jc w:val="left"/>
      <w:outlineLvl w:val="0"/>
    </w:pPr>
    <w:rPr>
      <w:color w:val="auto"/>
      <w:sz w:val="28"/>
      <w:szCs w:val="24"/>
    </w:rPr>
  </w:style>
  <w:style w:type="paragraph" w:styleId="3">
    <w:name w:val="heading 3"/>
    <w:basedOn w:val="a"/>
    <w:next w:val="a"/>
    <w:link w:val="30"/>
    <w:qFormat/>
    <w:rsid w:val="008E6655"/>
    <w:pPr>
      <w:keepNext/>
      <w:ind w:firstLine="0"/>
      <w:jc w:val="center"/>
      <w:outlineLvl w:val="2"/>
    </w:pPr>
    <w:rPr>
      <w:b/>
      <w:bCs/>
      <w:color w:val="auto"/>
      <w:sz w:val="24"/>
      <w:szCs w:val="24"/>
    </w:rPr>
  </w:style>
  <w:style w:type="paragraph" w:styleId="4">
    <w:name w:val="heading 4"/>
    <w:basedOn w:val="a"/>
    <w:next w:val="a"/>
    <w:link w:val="40"/>
    <w:qFormat/>
    <w:rsid w:val="008E6655"/>
    <w:pPr>
      <w:keepNext/>
      <w:ind w:firstLine="0"/>
      <w:jc w:val="left"/>
      <w:outlineLvl w:val="3"/>
    </w:pPr>
    <w:rPr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8081D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uiPriority w:val="99"/>
    <w:rsid w:val="0028081D"/>
    <w:rPr>
      <w:rFonts w:ascii="Times New Roman" w:eastAsia="Times New Roman" w:hAnsi="Times New Roman" w:cs="Times New Roman"/>
      <w:b/>
      <w:bCs/>
      <w:color w:val="000000"/>
      <w:sz w:val="32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E66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E66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E66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B1C1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3470E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03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a7">
    <w:name w:val="Table Grid"/>
    <w:basedOn w:val="a1"/>
    <w:uiPriority w:val="59"/>
    <w:rsid w:val="00630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6BE2"/>
    <w:rPr>
      <w:rFonts w:ascii="Segoe UI" w:hAnsi="Segoe UI" w:cs="Segoe UI"/>
    </w:rPr>
  </w:style>
  <w:style w:type="character" w:customStyle="1" w:styleId="a9">
    <w:name w:val="Текст выноски Знак"/>
    <w:basedOn w:val="a0"/>
    <w:link w:val="a8"/>
    <w:uiPriority w:val="99"/>
    <w:semiHidden/>
    <w:rsid w:val="00816BE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4CBA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FA7D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7DDD"/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FA7D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A7DDD"/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Oaeno-iauiue">
    <w:name w:val="Oaeno - iau?iue"/>
    <w:basedOn w:val="a"/>
    <w:uiPriority w:val="99"/>
    <w:rsid w:val="002B71C0"/>
    <w:pPr>
      <w:overflowPunct w:val="0"/>
      <w:autoSpaceDE w:val="0"/>
      <w:autoSpaceDN w:val="0"/>
      <w:adjustRightInd w:val="0"/>
      <w:ind w:left="-142" w:right="-101" w:firstLine="142"/>
      <w:jc w:val="center"/>
      <w:textAlignment w:val="baseline"/>
    </w:pPr>
    <w:rPr>
      <w:color w:val="auto"/>
      <w:sz w:val="20"/>
      <w:szCs w:val="20"/>
      <w:lang w:val="en-US"/>
    </w:rPr>
  </w:style>
  <w:style w:type="character" w:styleId="ae">
    <w:name w:val="Unresolved Mention"/>
    <w:basedOn w:val="a0"/>
    <w:uiPriority w:val="99"/>
    <w:semiHidden/>
    <w:unhideWhenUsed/>
    <w:rsid w:val="00CE3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7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245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yurkova_olga@mail.ru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z4renko.nat@yandex.ru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://teacode.com/online/udc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yQkGKmV5SWLpudNn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kozeroshka01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orms.gle/yQkGKmV5SWLpudNn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CFAAD-F660-42D1-88BE-765987F8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993</Words>
  <Characters>7017</Characters>
  <Application>Microsoft Office Word</Application>
  <DocSecurity>0</DocSecurity>
  <Lines>226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1234</cp:lastModifiedBy>
  <cp:revision>2</cp:revision>
  <cp:lastPrinted>2022-10-26T12:06:00Z</cp:lastPrinted>
  <dcterms:created xsi:type="dcterms:W3CDTF">2022-10-31T20:51:00Z</dcterms:created>
  <dcterms:modified xsi:type="dcterms:W3CDTF">2022-10-31T20:51:00Z</dcterms:modified>
</cp:coreProperties>
</file>